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157" w:rsidRPr="00EB596B" w:rsidRDefault="00190157" w:rsidP="00190157">
      <w:pPr>
        <w:ind w:left="-143"/>
        <w:rPr>
          <w:rFonts w:cs="David"/>
          <w:b/>
          <w:bCs/>
          <w:rtl/>
        </w:rPr>
      </w:pPr>
      <w:r>
        <w:rPr>
          <w:rFonts w:cs="David"/>
          <w:b/>
          <w:bCs/>
          <w:rtl/>
        </w:rPr>
        <w:t xml:space="preserve">בס"ד </w:t>
      </w:r>
      <w:r>
        <w:rPr>
          <w:rFonts w:cs="David" w:hint="cs"/>
          <w:b/>
          <w:bCs/>
          <w:rtl/>
        </w:rPr>
        <w:t xml:space="preserve">    </w:t>
      </w:r>
      <w:proofErr w:type="spellStart"/>
      <w:r>
        <w:rPr>
          <w:rFonts w:cs="David" w:hint="cs"/>
          <w:b/>
          <w:bCs/>
          <w:rtl/>
        </w:rPr>
        <w:t>כג</w:t>
      </w:r>
      <w:proofErr w:type="spellEnd"/>
      <w:r>
        <w:rPr>
          <w:rFonts w:cs="David" w:hint="cs"/>
          <w:b/>
          <w:bCs/>
          <w:rtl/>
        </w:rPr>
        <w:t xml:space="preserve"> באב </w:t>
      </w:r>
      <w:r>
        <w:rPr>
          <w:rFonts w:cs="David"/>
          <w:b/>
          <w:bCs/>
          <w:rtl/>
        </w:rPr>
        <w:t>תשע"ב</w:t>
      </w:r>
      <w:r>
        <w:rPr>
          <w:rFonts w:cs="David" w:hint="cs"/>
          <w:b/>
          <w:bCs/>
          <w:rtl/>
        </w:rPr>
        <w:t xml:space="preserve">,                  </w:t>
      </w:r>
      <w:r w:rsidRPr="003E39AA">
        <w:rPr>
          <w:rFonts w:cs="David"/>
          <w:b/>
          <w:bCs/>
          <w:rtl/>
        </w:rPr>
        <w:t xml:space="preserve">פרשת </w:t>
      </w:r>
      <w:r w:rsidRPr="00517DAD">
        <w:rPr>
          <w:rFonts w:cs="David"/>
          <w:b/>
          <w:bCs/>
          <w:sz w:val="28"/>
          <w:szCs w:val="28"/>
          <w:rtl/>
        </w:rPr>
        <w:t>"</w:t>
      </w:r>
      <w:r>
        <w:rPr>
          <w:rFonts w:cs="David" w:hint="cs"/>
          <w:b/>
          <w:bCs/>
          <w:sz w:val="28"/>
          <w:szCs w:val="28"/>
          <w:rtl/>
        </w:rPr>
        <w:t xml:space="preserve">עקב" שבת </w:t>
      </w:r>
      <w:proofErr w:type="spellStart"/>
      <w:r>
        <w:rPr>
          <w:rFonts w:cs="David" w:hint="cs"/>
          <w:b/>
          <w:bCs/>
          <w:sz w:val="28"/>
          <w:szCs w:val="28"/>
          <w:rtl/>
        </w:rPr>
        <w:t>מברכין</w:t>
      </w:r>
      <w:proofErr w:type="spellEnd"/>
      <w:r>
        <w:rPr>
          <w:rFonts w:cs="David" w:hint="cs"/>
          <w:b/>
          <w:bCs/>
          <w:sz w:val="28"/>
          <w:szCs w:val="28"/>
          <w:rtl/>
        </w:rPr>
        <w:t xml:space="preserve"> </w:t>
      </w:r>
      <w:r w:rsidRPr="00517DAD">
        <w:rPr>
          <w:rFonts w:cs="David"/>
          <w:b/>
          <w:bCs/>
          <w:sz w:val="28"/>
          <w:szCs w:val="28"/>
          <w:rtl/>
        </w:rPr>
        <w:t xml:space="preserve">  </w:t>
      </w:r>
      <w:r w:rsidRPr="008E4462">
        <w:rPr>
          <w:rFonts w:cs="David"/>
          <w:b/>
          <w:bCs/>
          <w:color w:val="000000" w:themeColor="text1"/>
          <w:rtl/>
        </w:rPr>
        <w:t xml:space="preserve">מפטירים: </w:t>
      </w:r>
      <w:r w:rsidRPr="008E4462">
        <w:rPr>
          <w:rFonts w:cs="David" w:hint="cs"/>
          <w:b/>
          <w:bCs/>
          <w:color w:val="000000" w:themeColor="text1"/>
          <w:rtl/>
        </w:rPr>
        <w:t>"</w:t>
      </w:r>
      <w:r>
        <w:rPr>
          <w:rFonts w:cs="David" w:hint="cs"/>
          <w:b/>
          <w:bCs/>
          <w:color w:val="000000" w:themeColor="text1"/>
          <w:rtl/>
        </w:rPr>
        <w:t>ותאמר ציון</w:t>
      </w:r>
      <w:r>
        <w:rPr>
          <w:rFonts w:cs="David" w:hint="cs"/>
          <w:b/>
          <w:bCs/>
          <w:i/>
          <w:iCs/>
          <w:color w:val="000000" w:themeColor="text1"/>
          <w:rtl/>
        </w:rPr>
        <w:t>"</w:t>
      </w:r>
      <w:r>
        <w:rPr>
          <w:rFonts w:cs="David" w:hint="cs"/>
          <w:b/>
          <w:bCs/>
          <w:rtl/>
        </w:rPr>
        <w:t xml:space="preserve">            </w:t>
      </w:r>
      <w:r>
        <w:rPr>
          <w:rFonts w:cs="David"/>
          <w:b/>
          <w:bCs/>
          <w:rtl/>
        </w:rPr>
        <w:t>גיליון מס'</w:t>
      </w:r>
      <w:r>
        <w:rPr>
          <w:rFonts w:cs="David" w:hint="cs"/>
          <w:b/>
          <w:bCs/>
          <w:rtl/>
        </w:rPr>
        <w:t xml:space="preserve"> 346</w:t>
      </w:r>
    </w:p>
    <w:p w:rsidR="00190157" w:rsidRDefault="00190157" w:rsidP="00190157">
      <w:pPr>
        <w:ind w:left="-143"/>
        <w:jc w:val="center"/>
        <w:rPr>
          <w:b/>
          <w:bCs/>
          <w:i/>
          <w:iCs/>
          <w:sz w:val="28"/>
          <w:szCs w:val="28"/>
          <w:rtl/>
        </w:rPr>
      </w:pPr>
      <w:r w:rsidRPr="00EB596B">
        <w:rPr>
          <w:rFonts w:cs="David"/>
          <w:b/>
          <w:bCs/>
          <w:sz w:val="32"/>
          <w:szCs w:val="32"/>
          <w:rtl/>
        </w:rPr>
        <w:t>אין עוד מלבדו...</w:t>
      </w:r>
      <w:r w:rsidRPr="00052A93">
        <w:rPr>
          <w:rFonts w:hint="cs"/>
          <w:b/>
          <w:bCs/>
          <w:i/>
          <w:iCs/>
          <w:rtl/>
        </w:rPr>
        <w:t xml:space="preserve"> </w:t>
      </w:r>
    </w:p>
    <w:p w:rsidR="00190157" w:rsidRPr="00052A93" w:rsidRDefault="00190157" w:rsidP="00190157">
      <w:pPr>
        <w:ind w:left="-143"/>
        <w:jc w:val="center"/>
        <w:rPr>
          <w:rFonts w:cs="David"/>
          <w:b/>
          <w:bCs/>
          <w:sz w:val="36"/>
          <w:szCs w:val="36"/>
          <w:rtl/>
        </w:rPr>
      </w:pPr>
      <w:r w:rsidRPr="00052A93">
        <w:rPr>
          <w:rFonts w:hint="cs"/>
          <w:b/>
          <w:bCs/>
          <w:i/>
          <w:iCs/>
          <w:sz w:val="28"/>
          <w:szCs w:val="28"/>
          <w:rtl/>
        </w:rPr>
        <w:t xml:space="preserve">העלון מופץ </w:t>
      </w:r>
      <w:r>
        <w:rPr>
          <w:rFonts w:hint="cs"/>
          <w:b/>
          <w:bCs/>
          <w:i/>
          <w:iCs/>
          <w:sz w:val="28"/>
          <w:szCs w:val="28"/>
          <w:rtl/>
        </w:rPr>
        <w:t xml:space="preserve">לשם </w:t>
      </w:r>
      <w:r w:rsidRPr="00052A93">
        <w:rPr>
          <w:rFonts w:hint="cs"/>
          <w:b/>
          <w:bCs/>
          <w:i/>
          <w:iCs/>
          <w:sz w:val="28"/>
          <w:szCs w:val="28"/>
          <w:rtl/>
        </w:rPr>
        <w:t xml:space="preserve">יחוד </w:t>
      </w:r>
      <w:proofErr w:type="spellStart"/>
      <w:r w:rsidRPr="00052A93">
        <w:rPr>
          <w:rFonts w:hint="cs"/>
          <w:b/>
          <w:bCs/>
          <w:i/>
          <w:iCs/>
          <w:sz w:val="28"/>
          <w:szCs w:val="28"/>
          <w:rtl/>
        </w:rPr>
        <w:t>קודשא</w:t>
      </w:r>
      <w:proofErr w:type="spellEnd"/>
      <w:r w:rsidRPr="00052A93">
        <w:rPr>
          <w:rFonts w:hint="cs"/>
          <w:b/>
          <w:bCs/>
          <w:i/>
          <w:iCs/>
          <w:sz w:val="28"/>
          <w:szCs w:val="28"/>
          <w:rtl/>
        </w:rPr>
        <w:t xml:space="preserve"> </w:t>
      </w:r>
      <w:proofErr w:type="spellStart"/>
      <w:r w:rsidRPr="00052A93">
        <w:rPr>
          <w:rFonts w:hint="cs"/>
          <w:b/>
          <w:bCs/>
          <w:i/>
          <w:iCs/>
          <w:sz w:val="28"/>
          <w:szCs w:val="28"/>
          <w:rtl/>
        </w:rPr>
        <w:t>בריך</w:t>
      </w:r>
      <w:proofErr w:type="spellEnd"/>
      <w:r w:rsidRPr="00052A93">
        <w:rPr>
          <w:rFonts w:hint="cs"/>
          <w:b/>
          <w:bCs/>
          <w:i/>
          <w:iCs/>
          <w:sz w:val="28"/>
          <w:szCs w:val="28"/>
          <w:rtl/>
        </w:rPr>
        <w:t xml:space="preserve"> הוא ושכינתה </w:t>
      </w:r>
      <w:r>
        <w:rPr>
          <w:rFonts w:hint="cs"/>
          <w:b/>
          <w:bCs/>
          <w:i/>
          <w:iCs/>
          <w:sz w:val="28"/>
          <w:szCs w:val="28"/>
          <w:rtl/>
        </w:rPr>
        <w:t>, ולכבוד השכינה הקדושה</w:t>
      </w:r>
      <w:r w:rsidRPr="00052A93">
        <w:rPr>
          <w:rFonts w:hint="cs"/>
          <w:b/>
          <w:bCs/>
          <w:i/>
          <w:iCs/>
          <w:sz w:val="28"/>
          <w:szCs w:val="28"/>
          <w:rtl/>
        </w:rPr>
        <w:t xml:space="preserve"> </w:t>
      </w:r>
    </w:p>
    <w:tbl>
      <w:tblPr>
        <w:bidiVisual/>
        <w:tblW w:w="939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190157" w:rsidRPr="00D061CB" w:rsidTr="00FD2E82">
        <w:trPr>
          <w:jc w:val="center"/>
        </w:trPr>
        <w:tc>
          <w:tcPr>
            <w:tcW w:w="9393" w:type="dxa"/>
          </w:tcPr>
          <w:p w:rsidR="00190157" w:rsidRPr="006D0622" w:rsidRDefault="00190157" w:rsidP="00FD2E82">
            <w:pPr>
              <w:pStyle w:val="5"/>
              <w:tabs>
                <w:tab w:val="left" w:pos="676"/>
              </w:tabs>
              <w:ind w:left="534" w:right="-142" w:hanging="393"/>
              <w:rPr>
                <w:rFonts w:ascii="Goudy Old Style" w:hAnsi="Goudy Old Style" w:cs="Guttman Stam"/>
                <w:sz w:val="96"/>
                <w:szCs w:val="96"/>
                <w:rtl/>
              </w:rPr>
            </w:pPr>
            <w:r w:rsidRPr="006D0622">
              <w:rPr>
                <w:i/>
                <w:iCs/>
                <w:sz w:val="96"/>
                <w:szCs w:val="96"/>
                <w:rtl/>
              </w:rPr>
              <w:t xml:space="preserve">   </w:t>
            </w:r>
            <w:r w:rsidRPr="006D0622">
              <w:rPr>
                <w:rFonts w:ascii="Goudy Old Style" w:hAnsi="Goudy Old Style" w:cs="Guttman Stam"/>
                <w:sz w:val="96"/>
                <w:szCs w:val="96"/>
                <w:rtl/>
              </w:rPr>
              <w:t>"</w:t>
            </w:r>
            <w:r w:rsidRPr="006D0622">
              <w:rPr>
                <w:rFonts w:ascii="Goudy Old Style" w:hAnsi="Goudy Old Style" w:cs="Guttman Stam" w:hint="cs"/>
                <w:sz w:val="96"/>
                <w:szCs w:val="96"/>
                <w:rtl/>
              </w:rPr>
              <w:t>חסדי</w:t>
            </w:r>
            <w:r w:rsidRPr="006D0622">
              <w:rPr>
                <w:rFonts w:ascii="Goudy Old Style" w:hAnsi="Goudy Old Style" w:cs="Guttman Stam"/>
                <w:sz w:val="96"/>
                <w:szCs w:val="96"/>
                <w:rtl/>
              </w:rPr>
              <w:t xml:space="preserve"> </w:t>
            </w:r>
            <w:r w:rsidRPr="006D0622">
              <w:rPr>
                <w:rFonts w:ascii="Goudy Old Style" w:hAnsi="Goudy Old Style" w:cs="Guttman Stam" w:hint="cs"/>
                <w:sz w:val="96"/>
                <w:szCs w:val="96"/>
                <w:rtl/>
              </w:rPr>
              <w:t>אשר</w:t>
            </w:r>
            <w:r w:rsidRPr="006D0622">
              <w:rPr>
                <w:rFonts w:ascii="Goudy Old Style" w:hAnsi="Goudy Old Style" w:cs="Guttman Stam"/>
                <w:sz w:val="96"/>
                <w:szCs w:val="96"/>
                <w:rtl/>
              </w:rPr>
              <w:t xml:space="preserve"> </w:t>
            </w:r>
            <w:r w:rsidRPr="006D0622">
              <w:rPr>
                <w:rFonts w:ascii="Goudy Old Style" w:hAnsi="Goudy Old Style" w:cs="Guttman Stam" w:hint="cs"/>
                <w:sz w:val="96"/>
                <w:szCs w:val="96"/>
                <w:rtl/>
              </w:rPr>
              <w:t>וחיה</w:t>
            </w:r>
            <w:r w:rsidRPr="006D0622">
              <w:rPr>
                <w:rFonts w:ascii="Goudy Old Style" w:hAnsi="Goudy Old Style" w:cs="Guttman Stam"/>
                <w:sz w:val="96"/>
                <w:szCs w:val="96"/>
                <w:rtl/>
              </w:rPr>
              <w:t>"</w:t>
            </w:r>
          </w:p>
        </w:tc>
      </w:tr>
    </w:tbl>
    <w:p w:rsidR="00190157" w:rsidRPr="006F5D8C" w:rsidRDefault="00190157" w:rsidP="00190157">
      <w:pPr>
        <w:pStyle w:val="5"/>
        <w:ind w:right="-142"/>
        <w:jc w:val="left"/>
        <w:rPr>
          <w:b/>
          <w:bCs/>
          <w:i/>
          <w:iCs/>
          <w:color w:val="000000"/>
          <w:sz w:val="28"/>
          <w:szCs w:val="28"/>
          <w:rtl/>
        </w:rPr>
      </w:pPr>
      <w:r w:rsidRPr="006F5D8C">
        <w:rPr>
          <w:b/>
          <w:bCs/>
          <w:i/>
          <w:iCs/>
          <w:color w:val="000000"/>
          <w:sz w:val="28"/>
          <w:szCs w:val="28"/>
          <w:rtl/>
        </w:rPr>
        <w:t xml:space="preserve">"הלא פרוס לחמך לרעב, ועניים מרודים תביא בית. כי תראה ערום </w:t>
      </w:r>
      <w:proofErr w:type="spellStart"/>
      <w:r w:rsidRPr="006F5D8C">
        <w:rPr>
          <w:b/>
          <w:bCs/>
          <w:i/>
          <w:iCs/>
          <w:color w:val="000000"/>
          <w:sz w:val="28"/>
          <w:szCs w:val="28"/>
          <w:rtl/>
        </w:rPr>
        <w:t>וכיסיתו</w:t>
      </w:r>
      <w:proofErr w:type="spellEnd"/>
      <w:r w:rsidRPr="006F5D8C">
        <w:rPr>
          <w:b/>
          <w:bCs/>
          <w:i/>
          <w:iCs/>
          <w:color w:val="000000"/>
          <w:sz w:val="28"/>
          <w:szCs w:val="28"/>
          <w:rtl/>
        </w:rPr>
        <w:t>, ומבשרך אל תתעלם…"</w:t>
      </w:r>
    </w:p>
    <w:p w:rsidR="00190157" w:rsidRPr="006F5D8C" w:rsidRDefault="00190157" w:rsidP="00190157">
      <w:pPr>
        <w:pStyle w:val="5"/>
        <w:ind w:left="-142" w:right="-142"/>
        <w:rPr>
          <w:b/>
          <w:bCs/>
          <w:i/>
          <w:iCs/>
          <w:color w:val="000000"/>
          <w:sz w:val="28"/>
          <w:szCs w:val="28"/>
          <w:rtl/>
        </w:rPr>
      </w:pPr>
      <w:r w:rsidRPr="006F5D8C">
        <w:rPr>
          <w:b/>
          <w:bCs/>
          <w:color w:val="000000"/>
          <w:sz w:val="28"/>
          <w:szCs w:val="28"/>
          <w:rtl/>
        </w:rPr>
        <w:t>חלוקת מזון וסיוע לנזקקים ובית תמחוי נווה דוד, רחוב חיים בר-לב 3 רמלה טל': 08-9249055</w:t>
      </w:r>
    </w:p>
    <w:p w:rsidR="00190157" w:rsidRPr="006F5D8C" w:rsidRDefault="00190157" w:rsidP="00190157">
      <w:pPr>
        <w:pStyle w:val="2"/>
        <w:tabs>
          <w:tab w:val="left" w:pos="5664"/>
        </w:tabs>
        <w:ind w:left="-199" w:right="-142" w:firstLine="141"/>
        <w:jc w:val="both"/>
        <w:rPr>
          <w:color w:val="000000"/>
          <w:sz w:val="24"/>
          <w:szCs w:val="24"/>
          <w:u w:val="single"/>
          <w:rtl/>
        </w:rPr>
      </w:pPr>
      <w:r w:rsidRPr="00724FAE">
        <w:rPr>
          <w:noProof/>
          <w:sz w:val="24"/>
          <w:szCs w:val="24"/>
          <w:rtl/>
          <w:lang w:eastAsia="en-US"/>
        </w:rPr>
        <w:pict>
          <v:roundrect id="_x0000_s1026" style="position:absolute;left:0;text-align:left;margin-left:0;margin-top:6.55pt;width:129.35pt;height:76.75pt;z-index:251658240" arcsize="10923f">
            <v:textbox style="mso-next-textbox:#_x0000_s1026">
              <w:txbxContent>
                <w:p w:rsidR="00190157" w:rsidRDefault="00190157" w:rsidP="00190157">
                  <w:pPr>
                    <w:ind w:left="-142" w:right="-142"/>
                    <w:jc w:val="center"/>
                    <w:rPr>
                      <w:rFonts w:cs="David"/>
                      <w:sz w:val="32"/>
                      <w:szCs w:val="32"/>
                      <w:rtl/>
                    </w:rPr>
                  </w:pPr>
                  <w:r>
                    <w:rPr>
                      <w:b/>
                      <w:bCs/>
                      <w:i/>
                      <w:iCs/>
                      <w:u w:val="single"/>
                      <w:rtl/>
                    </w:rPr>
                    <w:t>זמני השבת:</w:t>
                  </w:r>
                </w:p>
                <w:p w:rsidR="00190157" w:rsidRDefault="00190157" w:rsidP="00190157">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190157" w:rsidRDefault="00190157" w:rsidP="00190157">
                  <w:pPr>
                    <w:tabs>
                      <w:tab w:val="left" w:pos="1140"/>
                    </w:tabs>
                    <w:ind w:left="-142" w:right="-142"/>
                    <w:jc w:val="both"/>
                    <w:rPr>
                      <w:rFonts w:cs="David"/>
                      <w:rtl/>
                    </w:rPr>
                  </w:pPr>
                  <w:r>
                    <w:rPr>
                      <w:rFonts w:cs="David"/>
                      <w:rtl/>
                    </w:rPr>
                    <w:t>ב"ש     19:</w:t>
                  </w:r>
                  <w:r>
                    <w:rPr>
                      <w:rFonts w:cs="David" w:hint="cs"/>
                      <w:rtl/>
                    </w:rPr>
                    <w:t>08</w:t>
                  </w:r>
                  <w:r>
                    <w:rPr>
                      <w:rFonts w:cs="David"/>
                      <w:rtl/>
                    </w:rPr>
                    <w:tab/>
                    <w:t xml:space="preserve">   </w:t>
                  </w:r>
                  <w:r>
                    <w:rPr>
                      <w:rFonts w:cs="David"/>
                      <w:rtl/>
                    </w:rPr>
                    <w:tab/>
                    <w:t xml:space="preserve">    20:</w:t>
                  </w:r>
                  <w:r>
                    <w:rPr>
                      <w:rFonts w:cs="David" w:hint="cs"/>
                      <w:rtl/>
                    </w:rPr>
                    <w:t>06</w:t>
                  </w:r>
                </w:p>
                <w:p w:rsidR="00190157" w:rsidRDefault="00190157" w:rsidP="00190157">
                  <w:pPr>
                    <w:ind w:left="-142" w:right="-142"/>
                    <w:jc w:val="both"/>
                    <w:rPr>
                      <w:rFonts w:cs="David"/>
                      <w:rtl/>
                    </w:rPr>
                  </w:pPr>
                  <w:r>
                    <w:rPr>
                      <w:rFonts w:cs="David"/>
                      <w:rtl/>
                    </w:rPr>
                    <w:t>ת"א     19:</w:t>
                  </w:r>
                  <w:r>
                    <w:rPr>
                      <w:rFonts w:cs="David" w:hint="cs"/>
                      <w:rtl/>
                    </w:rPr>
                    <w:t>07</w:t>
                  </w:r>
                  <w:r>
                    <w:rPr>
                      <w:rFonts w:cs="David"/>
                      <w:rtl/>
                    </w:rPr>
                    <w:t xml:space="preserve">            20:</w:t>
                  </w:r>
                  <w:r>
                    <w:rPr>
                      <w:rFonts w:cs="David" w:hint="cs"/>
                      <w:rtl/>
                    </w:rPr>
                    <w:t>08</w:t>
                  </w:r>
                </w:p>
                <w:p w:rsidR="00190157" w:rsidRDefault="00190157" w:rsidP="00190157">
                  <w:pPr>
                    <w:ind w:left="-142" w:right="-142"/>
                    <w:jc w:val="both"/>
                    <w:rPr>
                      <w:rFonts w:cs="David"/>
                    </w:rPr>
                  </w:pPr>
                  <w:r>
                    <w:rPr>
                      <w:rFonts w:cs="David"/>
                      <w:rtl/>
                    </w:rPr>
                    <w:t xml:space="preserve">חיפה    </w:t>
                  </w:r>
                  <w:r>
                    <w:rPr>
                      <w:rFonts w:cs="David" w:hint="cs"/>
                      <w:rtl/>
                    </w:rPr>
                    <w:t>18</w:t>
                  </w:r>
                  <w:r>
                    <w:rPr>
                      <w:rFonts w:cs="David"/>
                      <w:rtl/>
                    </w:rPr>
                    <w:t>:</w:t>
                  </w:r>
                  <w:r>
                    <w:rPr>
                      <w:rFonts w:cs="David" w:hint="cs"/>
                      <w:rtl/>
                    </w:rPr>
                    <w:t>59</w:t>
                  </w:r>
                  <w:r>
                    <w:rPr>
                      <w:rFonts w:cs="David"/>
                      <w:rtl/>
                    </w:rPr>
                    <w:t xml:space="preserve">            20:</w:t>
                  </w:r>
                  <w:r>
                    <w:rPr>
                      <w:rFonts w:cs="David" w:hint="cs"/>
                      <w:rtl/>
                    </w:rPr>
                    <w:t>09</w:t>
                  </w:r>
                </w:p>
                <w:p w:rsidR="00190157" w:rsidRPr="00190DE8" w:rsidRDefault="00190157" w:rsidP="00190157">
                  <w:pPr>
                    <w:ind w:left="-142" w:right="-142"/>
                    <w:rPr>
                      <w:rFonts w:cs="David"/>
                      <w:b/>
                      <w:bCs/>
                      <w:sz w:val="20"/>
                      <w:szCs w:val="20"/>
                      <w:u w:val="single"/>
                    </w:rPr>
                  </w:pPr>
                </w:p>
                <w:p w:rsidR="00190157" w:rsidRPr="006C0321" w:rsidRDefault="00190157" w:rsidP="00190157">
                  <w:pPr>
                    <w:rPr>
                      <w:rtl/>
                    </w:rPr>
                  </w:pPr>
                </w:p>
              </w:txbxContent>
            </v:textbox>
          </v:roundrect>
        </w:pict>
      </w:r>
      <w:r w:rsidRPr="006F5D8C">
        <w:rPr>
          <w:b/>
          <w:bCs/>
          <w:color w:val="000000"/>
          <w:sz w:val="24"/>
          <w:szCs w:val="24"/>
          <w:u w:val="single"/>
          <w:rtl/>
        </w:rPr>
        <w:t>דבר נשיא העמותה:</w:t>
      </w:r>
      <w:r w:rsidRPr="006F5D8C">
        <w:rPr>
          <w:b/>
          <w:bCs/>
          <w:color w:val="000000"/>
          <w:sz w:val="24"/>
          <w:szCs w:val="24"/>
          <w:rtl/>
        </w:rPr>
        <w:tab/>
      </w:r>
      <w:r w:rsidRPr="006F5D8C">
        <w:rPr>
          <w:b/>
          <w:bCs/>
          <w:color w:val="000000"/>
          <w:sz w:val="24"/>
          <w:szCs w:val="24"/>
          <w:rtl/>
        </w:rPr>
        <w:tab/>
      </w:r>
    </w:p>
    <w:p w:rsidR="00190157" w:rsidRPr="006F5D8C" w:rsidRDefault="00190157" w:rsidP="00190157">
      <w:pPr>
        <w:pStyle w:val="8"/>
        <w:ind w:left="-142" w:right="-142" w:firstLine="0"/>
        <w:rPr>
          <w:b/>
          <w:bCs/>
          <w:color w:val="000000"/>
          <w:rtl/>
        </w:rPr>
      </w:pPr>
      <w:r w:rsidRPr="006F5D8C">
        <w:rPr>
          <w:b/>
          <w:bCs/>
          <w:rtl/>
        </w:rPr>
        <w:t>עמותת "חסדי אשר וחיה" הנה עמותת חסד לנזקקים</w:t>
      </w:r>
      <w:r w:rsidRPr="006F5D8C">
        <w:rPr>
          <w:b/>
          <w:bCs/>
          <w:color w:val="000000"/>
          <w:rtl/>
        </w:rPr>
        <w:t xml:space="preserve">. העמותה ממוקמת </w:t>
      </w:r>
    </w:p>
    <w:p w:rsidR="00190157" w:rsidRDefault="00190157" w:rsidP="00190157">
      <w:pPr>
        <w:pStyle w:val="8"/>
        <w:ind w:left="-142" w:right="-142" w:firstLine="0"/>
        <w:rPr>
          <w:rFonts w:hint="cs"/>
          <w:b/>
          <w:bCs/>
          <w:color w:val="000000"/>
          <w:rtl/>
        </w:rPr>
      </w:pPr>
      <w:r w:rsidRPr="006F5D8C">
        <w:rPr>
          <w:b/>
          <w:bCs/>
          <w:color w:val="000000"/>
          <w:rtl/>
        </w:rPr>
        <w:t>ברחוב חיים בר לב 3 בעיר רמלה, ומתנהלת בחנות מושכרת. העמותה קוראת</w:t>
      </w:r>
    </w:p>
    <w:p w:rsidR="00190157" w:rsidRPr="00D54CCF" w:rsidRDefault="00190157" w:rsidP="00190157">
      <w:pPr>
        <w:pStyle w:val="8"/>
        <w:ind w:left="-142" w:right="-142" w:firstLine="0"/>
        <w:rPr>
          <w:b/>
          <w:bCs/>
          <w:color w:val="000000"/>
          <w:rtl/>
        </w:rPr>
      </w:pPr>
      <w:r w:rsidRPr="00D54CCF">
        <w:rPr>
          <w:b/>
          <w:bCs/>
          <w:rtl/>
        </w:rPr>
        <w:t xml:space="preserve">לתורמים אשר יכולים להטות כתף ולסייע לנזקקים, להתקשר ולתרום. </w:t>
      </w:r>
    </w:p>
    <w:p w:rsidR="00190157" w:rsidRPr="006F5D8C" w:rsidRDefault="00190157" w:rsidP="00190157">
      <w:pPr>
        <w:pStyle w:val="8"/>
        <w:ind w:left="-142" w:right="-142" w:firstLine="0"/>
        <w:rPr>
          <w:b/>
          <w:bCs/>
          <w:color w:val="000000"/>
          <w:rtl/>
        </w:rPr>
      </w:pPr>
      <w:r w:rsidRPr="006F5D8C">
        <w:rPr>
          <w:b/>
          <w:bCs/>
          <w:color w:val="000000"/>
          <w:rtl/>
        </w:rPr>
        <w:t xml:space="preserve">כתוב שהמעשר את כספו מתעשר, זה הדבר היחיד שהקדוש ברוך הוא אומר </w:t>
      </w:r>
    </w:p>
    <w:p w:rsidR="00190157" w:rsidRPr="006F5D8C" w:rsidRDefault="00190157" w:rsidP="00190157">
      <w:pPr>
        <w:pStyle w:val="8"/>
        <w:ind w:left="-142" w:right="-142" w:firstLine="0"/>
        <w:rPr>
          <w:b/>
          <w:bCs/>
          <w:color w:val="000000"/>
          <w:rtl/>
        </w:rPr>
      </w:pPr>
      <w:r w:rsidRPr="006F5D8C">
        <w:rPr>
          <w:b/>
          <w:bCs/>
          <w:color w:val="000000"/>
          <w:rtl/>
        </w:rPr>
        <w:t>במקורותינו לעם ישראל  "בחנוני נא בזאת".</w:t>
      </w:r>
    </w:p>
    <w:p w:rsidR="00190157" w:rsidRDefault="00190157" w:rsidP="00190157">
      <w:pPr>
        <w:pStyle w:val="8"/>
        <w:ind w:left="-142" w:right="-142" w:firstLine="0"/>
        <w:rPr>
          <w:b/>
          <w:bCs/>
          <w:color w:val="000000"/>
          <w:rtl/>
        </w:rPr>
      </w:pPr>
      <w:r w:rsidRPr="006F5D8C">
        <w:rPr>
          <w:b/>
          <w:bCs/>
          <w:color w:val="000000"/>
          <w:rtl/>
        </w:rPr>
        <w:t>תושבים המעוניינים לתרום מוזמנים לפנות</w:t>
      </w:r>
      <w:r>
        <w:rPr>
          <w:b/>
          <w:bCs/>
          <w:color w:val="000000"/>
          <w:rtl/>
        </w:rPr>
        <w:t xml:space="preserve"> בטל': 08-9249055, 052-3128456 זיוה</w:t>
      </w:r>
      <w:r>
        <w:rPr>
          <w:rFonts w:hint="cs"/>
          <w:b/>
          <w:bCs/>
          <w:color w:val="000000"/>
          <w:rtl/>
        </w:rPr>
        <w:t xml:space="preserve">, </w:t>
      </w:r>
    </w:p>
    <w:p w:rsidR="00190157" w:rsidRPr="006F5D8C" w:rsidRDefault="00190157" w:rsidP="00190157">
      <w:pPr>
        <w:pStyle w:val="8"/>
        <w:ind w:left="-142" w:right="-142" w:firstLine="0"/>
        <w:rPr>
          <w:b/>
          <w:bCs/>
          <w:color w:val="000000"/>
          <w:rtl/>
        </w:rPr>
      </w:pPr>
      <w:r w:rsidRPr="006F5D8C">
        <w:rPr>
          <w:b/>
          <w:bCs/>
          <w:color w:val="000000"/>
          <w:rtl/>
        </w:rPr>
        <w:t xml:space="preserve">052-8943054, </w:t>
      </w:r>
      <w:proofErr w:type="spellStart"/>
      <w:r w:rsidRPr="006F5D8C">
        <w:rPr>
          <w:b/>
          <w:bCs/>
          <w:color w:val="000000"/>
          <w:rtl/>
        </w:rPr>
        <w:t>ליפא</w:t>
      </w:r>
      <w:proofErr w:type="spellEnd"/>
      <w:r w:rsidRPr="006F5D8C">
        <w:rPr>
          <w:b/>
          <w:bCs/>
          <w:color w:val="000000"/>
          <w:rtl/>
        </w:rPr>
        <w:t>.</w:t>
      </w:r>
    </w:p>
    <w:p w:rsidR="00190157" w:rsidRPr="0042490D" w:rsidRDefault="00190157" w:rsidP="00190157">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190157" w:rsidRPr="0042490D" w:rsidTr="00FD2E82">
        <w:trPr>
          <w:trHeight w:val="70"/>
          <w:jc w:val="center"/>
        </w:trPr>
        <w:tc>
          <w:tcPr>
            <w:tcW w:w="8907" w:type="dxa"/>
          </w:tcPr>
          <w:p w:rsidR="00190157" w:rsidRDefault="00190157" w:rsidP="00FD2E82">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190157" w:rsidRPr="00F10E5D" w:rsidRDefault="00190157" w:rsidP="00FD2E82">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190157" w:rsidRPr="00922ECA" w:rsidTr="00FD2E82">
        <w:trPr>
          <w:trHeight w:val="331"/>
          <w:jc w:val="center"/>
        </w:trPr>
        <w:tc>
          <w:tcPr>
            <w:tcW w:w="8907" w:type="dxa"/>
          </w:tcPr>
          <w:p w:rsidR="00190157" w:rsidRPr="00DF2700" w:rsidRDefault="00190157" w:rsidP="00FD2E82">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 xml:space="preserve">ס </w:t>
            </w:r>
            <w:r>
              <w:rPr>
                <w:rFonts w:cs="David"/>
                <w:color w:val="000000"/>
                <w:sz w:val="32"/>
                <w:szCs w:val="32"/>
                <w:rtl/>
              </w:rPr>
              <w:t xml:space="preserve">  </w:t>
            </w:r>
            <w:r w:rsidRPr="00DF2700">
              <w:rPr>
                <w:rFonts w:cs="David"/>
                <w:color w:val="000000"/>
                <w:sz w:val="32"/>
                <w:szCs w:val="32"/>
                <w:rtl/>
              </w:rPr>
              <w:t>עבור תרומות</w:t>
            </w:r>
          </w:p>
        </w:tc>
      </w:tr>
    </w:tbl>
    <w:tbl>
      <w:tblPr>
        <w:tblpPr w:leftFromText="180" w:rightFromText="180" w:vertAnchor="text" w:horzAnchor="margin" w:tblpXSpec="center" w:tblpY="171"/>
        <w:bidiVisual/>
        <w:tblW w:w="0" w:type="auto"/>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tblGrid>
      <w:tr w:rsidR="00190157" w:rsidRPr="00FA45CB" w:rsidTr="00FD2E82">
        <w:trPr>
          <w:trHeight w:val="18"/>
        </w:trPr>
        <w:tc>
          <w:tcPr>
            <w:tcW w:w="5670" w:type="dxa"/>
          </w:tcPr>
          <w:p w:rsidR="00190157" w:rsidRPr="00D7463E" w:rsidRDefault="00190157" w:rsidP="00AD7F7B">
            <w:pPr>
              <w:ind w:right="-142"/>
              <w:jc w:val="center"/>
              <w:rPr>
                <w:rFonts w:cs="Guttman Stam"/>
                <w:i/>
                <w:iCs/>
                <w:sz w:val="48"/>
                <w:szCs w:val="48"/>
                <w:rtl/>
              </w:rPr>
            </w:pPr>
            <w:r w:rsidRPr="00AA2F6E">
              <w:rPr>
                <w:rFonts w:cs="Guttman Stam"/>
                <w:i/>
                <w:iCs/>
                <w:sz w:val="48"/>
                <w:szCs w:val="48"/>
                <w:rtl/>
              </w:rPr>
              <w:t>מפניני פרש</w:t>
            </w:r>
            <w:r>
              <w:rPr>
                <w:rFonts w:cs="Guttman Stam"/>
                <w:i/>
                <w:iCs/>
                <w:sz w:val="48"/>
                <w:szCs w:val="48"/>
                <w:rtl/>
              </w:rPr>
              <w:t>ת</w:t>
            </w:r>
            <w:r>
              <w:rPr>
                <w:rFonts w:cs="Guttman Stam" w:hint="cs"/>
                <w:i/>
                <w:iCs/>
                <w:sz w:val="48"/>
                <w:szCs w:val="48"/>
                <w:rtl/>
              </w:rPr>
              <w:t xml:space="preserve"> </w:t>
            </w:r>
            <w:r w:rsidR="00AD7F7B">
              <w:rPr>
                <w:rFonts w:cs="Guttman Stam" w:hint="cs"/>
                <w:i/>
                <w:iCs/>
                <w:sz w:val="48"/>
                <w:szCs w:val="48"/>
                <w:rtl/>
              </w:rPr>
              <w:t>עקב</w:t>
            </w:r>
          </w:p>
        </w:tc>
      </w:tr>
    </w:tbl>
    <w:p w:rsidR="00190157" w:rsidRDefault="00190157" w:rsidP="00190157">
      <w:pPr>
        <w:ind w:right="-142"/>
        <w:rPr>
          <w:rtl/>
        </w:rPr>
      </w:pPr>
    </w:p>
    <w:p w:rsidR="00190157" w:rsidRDefault="00190157" w:rsidP="00190157">
      <w:pPr>
        <w:ind w:right="-142"/>
        <w:rPr>
          <w:rtl/>
        </w:rPr>
      </w:pPr>
    </w:p>
    <w:p w:rsidR="00190157" w:rsidRDefault="00190157" w:rsidP="00190157">
      <w:pPr>
        <w:ind w:right="-142"/>
        <w:rPr>
          <w:rtl/>
        </w:rPr>
      </w:pPr>
    </w:p>
    <w:p w:rsidR="00190157" w:rsidRDefault="00190157" w:rsidP="00190157">
      <w:pPr>
        <w:ind w:right="-142"/>
        <w:rPr>
          <w:rtl/>
        </w:rPr>
      </w:pPr>
    </w:p>
    <w:p w:rsidR="00190157" w:rsidRDefault="00190157" w:rsidP="00190157">
      <w:pPr>
        <w:spacing w:line="276" w:lineRule="auto"/>
        <w:ind w:right="-142"/>
        <w:rPr>
          <w:sz w:val="14"/>
          <w:szCs w:val="14"/>
        </w:rPr>
      </w:pPr>
    </w:p>
    <w:p w:rsidR="00AD7F7B" w:rsidRDefault="00AD7F7B" w:rsidP="00190157">
      <w:pPr>
        <w:ind w:left="-142" w:right="142"/>
        <w:rPr>
          <w:rFonts w:cs="David" w:hint="cs"/>
          <w:rtl/>
        </w:rPr>
      </w:pPr>
    </w:p>
    <w:p w:rsidR="008D707B" w:rsidRPr="00EC257E" w:rsidRDefault="008D707B" w:rsidP="008D707B">
      <w:pPr>
        <w:tabs>
          <w:tab w:val="left" w:pos="10064"/>
        </w:tabs>
        <w:ind w:left="-1"/>
        <w:rPr>
          <w:rFonts w:cs="David"/>
          <w:b/>
          <w:bCs/>
          <w:sz w:val="28"/>
          <w:szCs w:val="28"/>
          <w:u w:val="single"/>
        </w:rPr>
      </w:pPr>
      <w:r>
        <w:rPr>
          <w:rFonts w:cs="David" w:hint="cs"/>
          <w:b/>
          <w:bCs/>
          <w:sz w:val="28"/>
          <w:szCs w:val="28"/>
          <w:u w:val="single"/>
          <w:rtl/>
        </w:rPr>
        <w:t>"</w:t>
      </w:r>
      <w:r w:rsidRPr="00EC257E">
        <w:rPr>
          <w:rFonts w:cs="David" w:hint="cs"/>
          <w:b/>
          <w:bCs/>
          <w:sz w:val="28"/>
          <w:szCs w:val="28"/>
          <w:u w:val="single"/>
          <w:rtl/>
        </w:rPr>
        <w:t xml:space="preserve">והיה עקב </w:t>
      </w:r>
      <w:proofErr w:type="spellStart"/>
      <w:r w:rsidRPr="00EC257E">
        <w:rPr>
          <w:rFonts w:cs="David" w:hint="cs"/>
          <w:b/>
          <w:bCs/>
          <w:sz w:val="28"/>
          <w:szCs w:val="28"/>
          <w:u w:val="single"/>
          <w:rtl/>
        </w:rPr>
        <w:t>תשמעון</w:t>
      </w:r>
      <w:proofErr w:type="spellEnd"/>
      <w:r w:rsidRPr="00EC257E">
        <w:rPr>
          <w:rFonts w:cs="David" w:hint="cs"/>
          <w:b/>
          <w:bCs/>
          <w:sz w:val="28"/>
          <w:szCs w:val="28"/>
          <w:u w:val="single"/>
          <w:rtl/>
        </w:rPr>
        <w:t xml:space="preserve"> את המשפטים האלה</w:t>
      </w:r>
      <w:r>
        <w:rPr>
          <w:rFonts w:cs="David" w:hint="cs"/>
          <w:b/>
          <w:bCs/>
          <w:sz w:val="28"/>
          <w:szCs w:val="28"/>
          <w:u w:val="single"/>
          <w:rtl/>
        </w:rPr>
        <w:t xml:space="preserve">" </w:t>
      </w:r>
      <w:r w:rsidRPr="00EC257E">
        <w:rPr>
          <w:rFonts w:cs="David" w:hint="cs"/>
          <w:b/>
          <w:bCs/>
          <w:sz w:val="28"/>
          <w:szCs w:val="28"/>
          <w:u w:val="single"/>
          <w:rtl/>
        </w:rPr>
        <w:t>(עקב ז-</w:t>
      </w:r>
      <w:proofErr w:type="spellStart"/>
      <w:r w:rsidRPr="00EC257E">
        <w:rPr>
          <w:rFonts w:cs="David" w:hint="cs"/>
          <w:b/>
          <w:bCs/>
          <w:sz w:val="28"/>
          <w:szCs w:val="28"/>
          <w:u w:val="single"/>
          <w:rtl/>
        </w:rPr>
        <w:t>יב</w:t>
      </w:r>
      <w:proofErr w:type="spellEnd"/>
      <w:r w:rsidRPr="00EC257E">
        <w:rPr>
          <w:rFonts w:cs="David" w:hint="cs"/>
          <w:b/>
          <w:bCs/>
          <w:sz w:val="28"/>
          <w:szCs w:val="28"/>
          <w:u w:val="single"/>
          <w:rtl/>
        </w:rPr>
        <w:t>)</w:t>
      </w:r>
    </w:p>
    <w:p w:rsidR="008D707B" w:rsidRPr="00EC257E" w:rsidRDefault="008D707B" w:rsidP="008D707B">
      <w:pPr>
        <w:tabs>
          <w:tab w:val="left" w:pos="10064"/>
        </w:tabs>
        <w:ind w:left="-1"/>
        <w:rPr>
          <w:rFonts w:cs="David"/>
          <w:b/>
          <w:bCs/>
          <w:i/>
          <w:iCs/>
          <w:rtl/>
        </w:rPr>
      </w:pPr>
      <w:r w:rsidRPr="00EC257E">
        <w:rPr>
          <w:rFonts w:cs="David" w:hint="cs"/>
          <w:b/>
          <w:bCs/>
          <w:i/>
          <w:iCs/>
          <w:rtl/>
        </w:rPr>
        <w:t>להקפיד קלה כ</w:t>
      </w:r>
      <w:r>
        <w:rPr>
          <w:rFonts w:cs="David" w:hint="cs"/>
          <w:b/>
          <w:bCs/>
          <w:i/>
          <w:iCs/>
          <w:rtl/>
        </w:rPr>
        <w:t>ב</w:t>
      </w:r>
      <w:r w:rsidRPr="00EC257E">
        <w:rPr>
          <w:rFonts w:cs="David" w:hint="cs"/>
          <w:b/>
          <w:bCs/>
          <w:i/>
          <w:iCs/>
          <w:rtl/>
        </w:rPr>
        <w:t>חמורה</w:t>
      </w:r>
    </w:p>
    <w:p w:rsidR="008D707B" w:rsidRPr="00EC257E" w:rsidRDefault="008D707B" w:rsidP="008D707B">
      <w:pPr>
        <w:tabs>
          <w:tab w:val="left" w:pos="10064"/>
        </w:tabs>
        <w:ind w:left="-1"/>
        <w:rPr>
          <w:rFonts w:cs="David" w:hint="cs"/>
          <w:rtl/>
        </w:rPr>
      </w:pPr>
      <w:r w:rsidRPr="00EC257E">
        <w:rPr>
          <w:rFonts w:cs="David" w:hint="cs"/>
          <w:rtl/>
        </w:rPr>
        <w:t>פרשת עקב היא המשך לפרשת ואתחנן, כי בסוף פרשה שעברה כתוב "וידעת כי ה’ אלוהי</w:t>
      </w:r>
      <w:r w:rsidRPr="00EC257E">
        <w:rPr>
          <w:rFonts w:cs="David" w:hint="eastAsia"/>
          <w:rtl/>
        </w:rPr>
        <w:t>ך</w:t>
      </w:r>
      <w:r w:rsidRPr="00EC257E">
        <w:rPr>
          <w:rFonts w:cs="David" w:hint="cs"/>
          <w:rtl/>
        </w:rPr>
        <w:t xml:space="preserve"> הוא האלוהי</w:t>
      </w:r>
      <w:r w:rsidRPr="00EC257E">
        <w:rPr>
          <w:rFonts w:cs="David" w:hint="eastAsia"/>
          <w:rtl/>
        </w:rPr>
        <w:t>ם</w:t>
      </w:r>
      <w:r w:rsidRPr="00EC257E">
        <w:rPr>
          <w:rFonts w:cs="David" w:hint="cs"/>
          <w:rtl/>
        </w:rPr>
        <w:t xml:space="preserve"> האל הנאמן שומר הברית והחסד לאוהביו ולשומרי מצוותיו לאלף דור, ומשלם לשונאיו אל פניו </w:t>
      </w:r>
      <w:proofErr w:type="spellStart"/>
      <w:r w:rsidRPr="00EC257E">
        <w:rPr>
          <w:rFonts w:cs="David" w:hint="cs"/>
          <w:rtl/>
        </w:rPr>
        <w:t>להאבידו</w:t>
      </w:r>
      <w:proofErr w:type="spellEnd"/>
      <w:r w:rsidRPr="00EC257E">
        <w:rPr>
          <w:rFonts w:cs="David" w:hint="cs"/>
          <w:rtl/>
        </w:rPr>
        <w:t xml:space="preserve">", כלומר כשם שהוא נותן שכר טוב להולכים בדרכיו, כן הוא משלם גמול לעוברי רצונו. ועל זה אומר בורא עולם לישראל "והיה עקב </w:t>
      </w:r>
      <w:proofErr w:type="spellStart"/>
      <w:r w:rsidRPr="00EC257E">
        <w:rPr>
          <w:rFonts w:cs="David" w:hint="cs"/>
          <w:rtl/>
        </w:rPr>
        <w:t>תשמעון</w:t>
      </w:r>
      <w:proofErr w:type="spellEnd"/>
      <w:r w:rsidRPr="00EC257E">
        <w:rPr>
          <w:rFonts w:cs="David" w:hint="cs"/>
          <w:rtl/>
        </w:rPr>
        <w:t>", בסופו של דבר הלא תהיו מוכרחים לשמוע את דברי ולקבלם כי אכפה אתכם, ולכן מוטב שתשמעו לאלתר.</w:t>
      </w:r>
    </w:p>
    <w:p w:rsidR="008D707B" w:rsidRPr="00761D9F" w:rsidRDefault="008D707B" w:rsidP="008D707B">
      <w:pPr>
        <w:tabs>
          <w:tab w:val="left" w:pos="10064"/>
        </w:tabs>
        <w:ind w:left="-1"/>
        <w:rPr>
          <w:rFonts w:cs="David" w:hint="cs"/>
          <w:rtl/>
        </w:rPr>
      </w:pPr>
      <w:r w:rsidRPr="002B5F5E">
        <w:rPr>
          <w:rFonts w:cs="David" w:hint="cs"/>
          <w:rtl/>
        </w:rPr>
        <w:t xml:space="preserve">יש לדקדק מדוע פתח הכתוב בלשון יחיד: "אשר אנוכי </w:t>
      </w:r>
      <w:r w:rsidRPr="002B5F5E">
        <w:rPr>
          <w:rFonts w:cs="David" w:hint="cs"/>
          <w:b/>
          <w:bCs/>
          <w:rtl/>
        </w:rPr>
        <w:t>מצ</w:t>
      </w:r>
      <w:r>
        <w:rPr>
          <w:rFonts w:cs="David" w:hint="cs"/>
          <w:b/>
          <w:bCs/>
          <w:rtl/>
        </w:rPr>
        <w:t>ו</w:t>
      </w:r>
      <w:r w:rsidRPr="002B5F5E">
        <w:rPr>
          <w:rFonts w:cs="David" w:hint="cs"/>
          <w:b/>
          <w:bCs/>
          <w:rtl/>
        </w:rPr>
        <w:t>וך</w:t>
      </w:r>
      <w:r w:rsidRPr="002B5F5E">
        <w:rPr>
          <w:rFonts w:cs="David" w:hint="cs"/>
          <w:rtl/>
        </w:rPr>
        <w:t>" וסיים בלשון רבים: "</w:t>
      </w:r>
      <w:proofErr w:type="spellStart"/>
      <w:r w:rsidRPr="002B5F5E">
        <w:rPr>
          <w:rFonts w:cs="David" w:hint="cs"/>
          <w:b/>
          <w:bCs/>
          <w:rtl/>
        </w:rPr>
        <w:t>תשמרון</w:t>
      </w:r>
      <w:proofErr w:type="spellEnd"/>
      <w:r w:rsidRPr="002B5F5E">
        <w:rPr>
          <w:rFonts w:cs="David" w:hint="cs"/>
          <w:rtl/>
        </w:rPr>
        <w:t xml:space="preserve"> לעשות"?ויש לומר, שבא הכתוב ללמדנו שחובה קדושה מוטלת על כל אדם ואדם לדאוג לכך שכולם ישמרו את התורה, ולהש</w:t>
      </w:r>
      <w:r>
        <w:rPr>
          <w:rFonts w:cs="David" w:hint="cs"/>
          <w:rtl/>
        </w:rPr>
        <w:t>פיע על אחרים שישובו לאביהם שבשמ</w:t>
      </w:r>
      <w:r w:rsidRPr="002B5F5E">
        <w:rPr>
          <w:rFonts w:cs="David" w:hint="cs"/>
          <w:rtl/>
        </w:rPr>
        <w:t>ים. וזהו שאמר הכתוב: "כל המצווה אשר אנכי מצ</w:t>
      </w:r>
      <w:r>
        <w:rPr>
          <w:rFonts w:cs="David" w:hint="cs"/>
          <w:rtl/>
        </w:rPr>
        <w:t>ו</w:t>
      </w:r>
      <w:r w:rsidRPr="002B5F5E">
        <w:rPr>
          <w:rFonts w:cs="David" w:hint="cs"/>
          <w:rtl/>
        </w:rPr>
        <w:t>וך היום", אל תדאג רק לעצמך אלא "</w:t>
      </w:r>
      <w:proofErr w:type="spellStart"/>
      <w:r w:rsidRPr="002B5F5E">
        <w:rPr>
          <w:rFonts w:cs="David" w:hint="cs"/>
          <w:rtl/>
        </w:rPr>
        <w:t>תשמרון</w:t>
      </w:r>
      <w:proofErr w:type="spellEnd"/>
      <w:r w:rsidRPr="002B5F5E">
        <w:rPr>
          <w:rFonts w:cs="David" w:hint="cs"/>
          <w:rtl/>
        </w:rPr>
        <w:t xml:space="preserve"> לעשות", עליך לעשות הכול כדי שכולם ישמרו את המצוות לעשותם.</w:t>
      </w:r>
    </w:p>
    <w:p w:rsidR="008D707B" w:rsidRPr="00485152" w:rsidRDefault="008D707B" w:rsidP="008D707B">
      <w:pPr>
        <w:tabs>
          <w:tab w:val="left" w:pos="10064"/>
        </w:tabs>
        <w:ind w:left="-1"/>
        <w:rPr>
          <w:rFonts w:cs="David" w:hint="cs"/>
          <w:sz w:val="16"/>
          <w:szCs w:val="16"/>
          <w:rtl/>
        </w:rPr>
      </w:pPr>
    </w:p>
    <w:p w:rsidR="008D707B" w:rsidRPr="00216895" w:rsidRDefault="008D707B" w:rsidP="008D707B">
      <w:pPr>
        <w:tabs>
          <w:tab w:val="left" w:pos="10064"/>
        </w:tabs>
        <w:ind w:left="-1"/>
        <w:rPr>
          <w:rFonts w:cs="David" w:hint="cs"/>
          <w:b/>
          <w:bCs/>
          <w:sz w:val="28"/>
          <w:szCs w:val="28"/>
          <w:u w:val="single"/>
          <w:rtl/>
        </w:rPr>
      </w:pPr>
      <w:r w:rsidRPr="00216895">
        <w:rPr>
          <w:rFonts w:cs="David" w:hint="cs"/>
          <w:b/>
          <w:bCs/>
          <w:sz w:val="28"/>
          <w:szCs w:val="28"/>
          <w:u w:val="single"/>
          <w:rtl/>
        </w:rPr>
        <w:t>"את ה' אלוהיך תירא"</w:t>
      </w:r>
    </w:p>
    <w:p w:rsidR="008D707B" w:rsidRPr="00D80F1C" w:rsidRDefault="008D707B" w:rsidP="008D707B">
      <w:pPr>
        <w:tabs>
          <w:tab w:val="left" w:pos="10064"/>
        </w:tabs>
        <w:ind w:left="-1"/>
        <w:rPr>
          <w:rFonts w:cs="David" w:hint="cs"/>
          <w:rtl/>
        </w:rPr>
      </w:pPr>
      <w:r>
        <w:rPr>
          <w:rFonts w:cs="David" w:hint="cs"/>
          <w:rtl/>
        </w:rPr>
        <w:t>מסופר על רבי מנדל</w:t>
      </w:r>
      <w:r w:rsidRPr="00D80F1C">
        <w:rPr>
          <w:rFonts w:cs="David" w:hint="cs"/>
          <w:rtl/>
        </w:rPr>
        <w:t xml:space="preserve"> </w:t>
      </w:r>
      <w:proofErr w:type="spellStart"/>
      <w:r w:rsidRPr="00D80F1C">
        <w:rPr>
          <w:rFonts w:cs="David" w:hint="cs"/>
          <w:rtl/>
        </w:rPr>
        <w:t>מקוצק</w:t>
      </w:r>
      <w:proofErr w:type="spellEnd"/>
      <w:r w:rsidRPr="00D80F1C">
        <w:rPr>
          <w:rFonts w:cs="David" w:hint="cs"/>
          <w:rtl/>
        </w:rPr>
        <w:t xml:space="preserve"> ששאל פעם לחסיד אחד: כלום ראית זאב מימיך, והאם פחדת מפניו? השיב החסיד בחיוב: אכן ראיתי ופחדתי. כלום בשעה </w:t>
      </w:r>
      <w:r>
        <w:rPr>
          <w:rFonts w:cs="David" w:hint="cs"/>
          <w:rtl/>
        </w:rPr>
        <w:t>שעט</w:t>
      </w:r>
      <w:r w:rsidRPr="00D80F1C">
        <w:rPr>
          <w:rFonts w:cs="David" w:hint="cs"/>
          <w:rtl/>
        </w:rPr>
        <w:t>ף אותך הפחד, זכרת כי הנך מפחד? – חזר הרבי ושאל. לא, מרוב פחד נשכח הכול מליבי, אפילו הפחד – ענה החסיד.</w:t>
      </w:r>
    </w:p>
    <w:p w:rsidR="008D707B" w:rsidRDefault="008D707B" w:rsidP="008D707B">
      <w:pPr>
        <w:tabs>
          <w:tab w:val="left" w:pos="10064"/>
        </w:tabs>
        <w:ind w:left="-1"/>
        <w:rPr>
          <w:rFonts w:cs="David" w:hint="cs"/>
          <w:sz w:val="28"/>
          <w:szCs w:val="28"/>
          <w:rtl/>
        </w:rPr>
      </w:pPr>
      <w:r w:rsidRPr="00D80F1C">
        <w:rPr>
          <w:rFonts w:cs="David" w:hint="cs"/>
          <w:rtl/>
        </w:rPr>
        <w:t>עכשיו נענה הרבי ופירש לו: בדיוק כך צריכים לירא את השם יתברך, לא להרגיש כי יראים אותו...</w:t>
      </w:r>
      <w:r>
        <w:rPr>
          <w:rFonts w:cs="David" w:hint="cs"/>
          <w:sz w:val="28"/>
          <w:szCs w:val="28"/>
          <w:rtl/>
        </w:rPr>
        <w:t xml:space="preserve"> </w:t>
      </w:r>
    </w:p>
    <w:p w:rsidR="008D707B" w:rsidRPr="00485152" w:rsidRDefault="008D707B" w:rsidP="008D707B">
      <w:pPr>
        <w:tabs>
          <w:tab w:val="left" w:pos="10064"/>
        </w:tabs>
        <w:ind w:left="-1"/>
        <w:rPr>
          <w:rFonts w:cs="David" w:hint="cs"/>
          <w:sz w:val="16"/>
          <w:szCs w:val="16"/>
          <w:rtl/>
        </w:rPr>
      </w:pPr>
      <w:r>
        <w:rPr>
          <w:rFonts w:cs="David" w:hint="cs"/>
          <w:sz w:val="28"/>
          <w:szCs w:val="28"/>
          <w:rtl/>
        </w:rPr>
        <w:t xml:space="preserve">     </w:t>
      </w:r>
    </w:p>
    <w:p w:rsidR="008D707B" w:rsidRDefault="008D707B" w:rsidP="008D707B">
      <w:pPr>
        <w:tabs>
          <w:tab w:val="left" w:pos="10064"/>
        </w:tabs>
        <w:ind w:left="-1"/>
        <w:rPr>
          <w:rFonts w:cs="David" w:hint="cs"/>
          <w:sz w:val="28"/>
          <w:szCs w:val="28"/>
          <w:u w:val="single"/>
          <w:rtl/>
        </w:rPr>
      </w:pPr>
      <w:r>
        <w:rPr>
          <w:rFonts w:cs="David" w:hint="cs"/>
          <w:b/>
          <w:bCs/>
          <w:sz w:val="28"/>
          <w:szCs w:val="28"/>
          <w:u w:val="single"/>
          <w:rtl/>
        </w:rPr>
        <w:t>"</w:t>
      </w:r>
      <w:r w:rsidRPr="00761D9F">
        <w:rPr>
          <w:rFonts w:cs="David" w:hint="cs"/>
          <w:b/>
          <w:bCs/>
          <w:sz w:val="28"/>
          <w:szCs w:val="28"/>
          <w:u w:val="single"/>
          <w:rtl/>
        </w:rPr>
        <w:t>אכלת את כל העמים אשר ה’ אלוהי</w:t>
      </w:r>
      <w:r w:rsidRPr="00761D9F">
        <w:rPr>
          <w:rFonts w:cs="David" w:hint="eastAsia"/>
          <w:b/>
          <w:bCs/>
          <w:sz w:val="28"/>
          <w:szCs w:val="28"/>
          <w:u w:val="single"/>
          <w:rtl/>
        </w:rPr>
        <w:t>ך</w:t>
      </w:r>
      <w:r w:rsidRPr="00761D9F">
        <w:rPr>
          <w:rFonts w:cs="David" w:hint="cs"/>
          <w:b/>
          <w:bCs/>
          <w:sz w:val="28"/>
          <w:szCs w:val="28"/>
          <w:u w:val="single"/>
          <w:rtl/>
        </w:rPr>
        <w:t xml:space="preserve"> נתן לך לא תחוס עינך עליהם ולא תעב</w:t>
      </w:r>
      <w:r>
        <w:rPr>
          <w:rFonts w:cs="David" w:hint="cs"/>
          <w:b/>
          <w:bCs/>
          <w:sz w:val="28"/>
          <w:szCs w:val="28"/>
          <w:u w:val="single"/>
          <w:rtl/>
        </w:rPr>
        <w:t>ו</w:t>
      </w:r>
      <w:r w:rsidRPr="00761D9F">
        <w:rPr>
          <w:rFonts w:cs="David" w:hint="cs"/>
          <w:b/>
          <w:bCs/>
          <w:sz w:val="28"/>
          <w:szCs w:val="28"/>
          <w:u w:val="single"/>
          <w:rtl/>
        </w:rPr>
        <w:t>ד את אלוהיה</w:t>
      </w:r>
      <w:r w:rsidRPr="00761D9F">
        <w:rPr>
          <w:rFonts w:cs="David" w:hint="eastAsia"/>
          <w:b/>
          <w:bCs/>
          <w:sz w:val="28"/>
          <w:szCs w:val="28"/>
          <w:u w:val="single"/>
          <w:rtl/>
        </w:rPr>
        <w:t>ם</w:t>
      </w:r>
      <w:r w:rsidRPr="00761D9F">
        <w:rPr>
          <w:rFonts w:cs="David" w:hint="cs"/>
          <w:b/>
          <w:bCs/>
          <w:sz w:val="28"/>
          <w:szCs w:val="28"/>
          <w:u w:val="single"/>
          <w:rtl/>
        </w:rPr>
        <w:t xml:space="preserve"> כי מוקש הוא</w:t>
      </w:r>
      <w:r>
        <w:rPr>
          <w:rFonts w:cs="David" w:hint="cs"/>
          <w:b/>
          <w:bCs/>
          <w:sz w:val="28"/>
          <w:szCs w:val="28"/>
          <w:u w:val="single"/>
          <w:rtl/>
        </w:rPr>
        <w:t>"</w:t>
      </w:r>
      <w:r w:rsidRPr="00761D9F">
        <w:rPr>
          <w:rFonts w:cs="David" w:hint="cs"/>
          <w:sz w:val="28"/>
          <w:szCs w:val="28"/>
          <w:u w:val="single"/>
          <w:rtl/>
        </w:rPr>
        <w:t xml:space="preserve"> </w:t>
      </w:r>
      <w:r w:rsidRPr="00761D9F">
        <w:rPr>
          <w:rFonts w:cs="David" w:hint="cs"/>
          <w:b/>
          <w:bCs/>
          <w:sz w:val="28"/>
          <w:szCs w:val="28"/>
          <w:u w:val="single"/>
          <w:rtl/>
        </w:rPr>
        <w:t>(עקב ז-</w:t>
      </w:r>
      <w:proofErr w:type="spellStart"/>
      <w:r w:rsidRPr="00761D9F">
        <w:rPr>
          <w:rFonts w:cs="David" w:hint="cs"/>
          <w:b/>
          <w:bCs/>
          <w:sz w:val="28"/>
          <w:szCs w:val="28"/>
          <w:u w:val="single"/>
          <w:rtl/>
        </w:rPr>
        <w:t>טז</w:t>
      </w:r>
      <w:proofErr w:type="spellEnd"/>
      <w:r w:rsidRPr="00761D9F">
        <w:rPr>
          <w:rFonts w:cs="David" w:hint="cs"/>
          <w:b/>
          <w:bCs/>
          <w:sz w:val="28"/>
          <w:szCs w:val="28"/>
          <w:u w:val="single"/>
          <w:rtl/>
        </w:rPr>
        <w:t>)</w:t>
      </w:r>
    </w:p>
    <w:p w:rsidR="008D707B" w:rsidRPr="00761D9F" w:rsidRDefault="008D707B" w:rsidP="008D707B">
      <w:pPr>
        <w:tabs>
          <w:tab w:val="left" w:pos="10064"/>
        </w:tabs>
        <w:ind w:left="-1"/>
        <w:rPr>
          <w:rFonts w:cs="David"/>
          <w:rtl/>
        </w:rPr>
      </w:pPr>
      <w:r w:rsidRPr="00761D9F">
        <w:rPr>
          <w:rFonts w:cs="David" w:hint="cs"/>
          <w:rtl/>
        </w:rPr>
        <w:t>ויש מפרשים שנאמר בלשון אכילה, ללמדנו שמותר לנו לאכול רכושם, כיון שהם אוכלים מן הטובה שנשתיירה ממנו נחשבת כשלנו וזה דווק</w:t>
      </w:r>
      <w:r w:rsidRPr="00761D9F">
        <w:rPr>
          <w:rFonts w:cs="David" w:hint="eastAsia"/>
          <w:rtl/>
        </w:rPr>
        <w:t>א</w:t>
      </w:r>
      <w:r w:rsidRPr="00761D9F">
        <w:rPr>
          <w:rFonts w:cs="David" w:hint="cs"/>
          <w:rtl/>
        </w:rPr>
        <w:t xml:space="preserve"> באומות המשועבדות תחת ידינו. אבל שאר אומות אסור לנו לגזול מהן. וזהו שאומר הכתוב ואכלת את כל העמים אשר ה’ אלוהי</w:t>
      </w:r>
      <w:r w:rsidRPr="00761D9F">
        <w:rPr>
          <w:rFonts w:cs="David" w:hint="eastAsia"/>
          <w:rtl/>
        </w:rPr>
        <w:t>ך</w:t>
      </w:r>
      <w:r w:rsidRPr="00761D9F">
        <w:rPr>
          <w:rFonts w:cs="David" w:hint="cs"/>
          <w:rtl/>
        </w:rPr>
        <w:t xml:space="preserve"> נתן לך. ומכאן למדו חז"ל שגזל גוי בזמננו אסור, כי</w:t>
      </w:r>
      <w:r>
        <w:rPr>
          <w:rFonts w:cs="David" w:hint="cs"/>
          <w:rtl/>
        </w:rPr>
        <w:t>ו</w:t>
      </w:r>
      <w:r w:rsidRPr="00761D9F">
        <w:rPr>
          <w:rFonts w:cs="David" w:hint="cs"/>
          <w:rtl/>
        </w:rPr>
        <w:t>ון שאינם תחת ידינו. וחמור גזל גוי מגזל ישראל כיון שנגרם בזה חילול השם שמבזים תורתנו, ואילו בגזל ישראל אין נגרם בזה חילול השם. וכבר נתבאר כמה פעמים שעו</w:t>
      </w:r>
      <w:r>
        <w:rPr>
          <w:rFonts w:cs="David" w:hint="cs"/>
          <w:rtl/>
        </w:rPr>
        <w:t>ו</w:t>
      </w:r>
      <w:r w:rsidRPr="00761D9F">
        <w:rPr>
          <w:rFonts w:cs="David" w:hint="cs"/>
          <w:rtl/>
        </w:rPr>
        <w:t xml:space="preserve">ן חילול השם חמור ביותר. ולכן אם גזל מגוי צריך להחזיר לו כאילו גזל מישראל. ורק טעות גוי מותרת, אם לא ידע מזה, ואין בזה חילול ה’. אבל להטעותו אסור, ואם טעה הגוי צריך </w:t>
      </w:r>
      <w:proofErr w:type="spellStart"/>
      <w:r w:rsidRPr="00761D9F">
        <w:rPr>
          <w:rFonts w:cs="David" w:hint="cs"/>
          <w:rtl/>
        </w:rPr>
        <w:t>הישראל</w:t>
      </w:r>
      <w:proofErr w:type="spellEnd"/>
      <w:r w:rsidRPr="00761D9F">
        <w:rPr>
          <w:rFonts w:cs="David" w:hint="cs"/>
          <w:rtl/>
        </w:rPr>
        <w:t xml:space="preserve"> לומר לו, דע שאיני עושה חשבון ועליך אני סומך. </w:t>
      </w:r>
    </w:p>
    <w:p w:rsidR="008D707B" w:rsidRDefault="008D707B" w:rsidP="008D707B">
      <w:pPr>
        <w:tabs>
          <w:tab w:val="left" w:pos="10064"/>
        </w:tabs>
        <w:ind w:left="-1"/>
        <w:rPr>
          <w:rFonts w:cs="David" w:hint="cs"/>
          <w:b/>
          <w:bCs/>
          <w:sz w:val="28"/>
          <w:szCs w:val="28"/>
          <w:u w:val="single"/>
          <w:rtl/>
        </w:rPr>
      </w:pPr>
    </w:p>
    <w:p w:rsidR="008D707B" w:rsidRPr="00761D9F" w:rsidRDefault="008D707B" w:rsidP="008D707B">
      <w:pPr>
        <w:tabs>
          <w:tab w:val="left" w:pos="10064"/>
        </w:tabs>
        <w:ind w:left="-1"/>
        <w:rPr>
          <w:rFonts w:cs="David"/>
          <w:b/>
          <w:bCs/>
          <w:sz w:val="28"/>
          <w:szCs w:val="28"/>
          <w:u w:val="single"/>
          <w:rtl/>
        </w:rPr>
      </w:pPr>
      <w:r>
        <w:rPr>
          <w:rFonts w:cs="David" w:hint="cs"/>
          <w:b/>
          <w:bCs/>
          <w:sz w:val="28"/>
          <w:szCs w:val="28"/>
          <w:u w:val="single"/>
          <w:rtl/>
        </w:rPr>
        <w:t>"</w:t>
      </w:r>
      <w:r w:rsidRPr="00761D9F">
        <w:rPr>
          <w:rFonts w:cs="David" w:hint="cs"/>
          <w:b/>
          <w:bCs/>
          <w:sz w:val="28"/>
          <w:szCs w:val="28"/>
          <w:u w:val="single"/>
          <w:rtl/>
        </w:rPr>
        <w:t>וגם את הצרעה ישלח ה’ אלוהי</w:t>
      </w:r>
      <w:r w:rsidRPr="00761D9F">
        <w:rPr>
          <w:rFonts w:cs="David" w:hint="eastAsia"/>
          <w:b/>
          <w:bCs/>
          <w:sz w:val="28"/>
          <w:szCs w:val="28"/>
          <w:u w:val="single"/>
          <w:rtl/>
        </w:rPr>
        <w:t>ך</w:t>
      </w:r>
      <w:r w:rsidRPr="00761D9F">
        <w:rPr>
          <w:rFonts w:cs="David" w:hint="cs"/>
          <w:b/>
          <w:bCs/>
          <w:sz w:val="28"/>
          <w:szCs w:val="28"/>
          <w:u w:val="single"/>
          <w:rtl/>
        </w:rPr>
        <w:t xml:space="preserve"> בם עד אבד הנשארים והנסתרים מפניך</w:t>
      </w:r>
      <w:r>
        <w:rPr>
          <w:rFonts w:cs="David" w:hint="cs"/>
          <w:b/>
          <w:bCs/>
          <w:sz w:val="28"/>
          <w:szCs w:val="28"/>
          <w:u w:val="single"/>
          <w:rtl/>
        </w:rPr>
        <w:t>"</w:t>
      </w:r>
      <w:r w:rsidRPr="00761D9F">
        <w:rPr>
          <w:rFonts w:cs="David" w:hint="cs"/>
          <w:b/>
          <w:bCs/>
          <w:sz w:val="28"/>
          <w:szCs w:val="28"/>
          <w:u w:val="single"/>
          <w:rtl/>
        </w:rPr>
        <w:t xml:space="preserve"> (עקב ז-כ)</w:t>
      </w:r>
    </w:p>
    <w:p w:rsidR="008D707B" w:rsidRDefault="008D707B" w:rsidP="008D707B">
      <w:pPr>
        <w:tabs>
          <w:tab w:val="left" w:pos="10064"/>
        </w:tabs>
        <w:ind w:left="-1"/>
        <w:rPr>
          <w:rFonts w:cs="David" w:hint="cs"/>
          <w:rtl/>
        </w:rPr>
      </w:pPr>
      <w:r w:rsidRPr="00761D9F">
        <w:rPr>
          <w:rFonts w:cs="David" w:hint="cs"/>
          <w:rtl/>
        </w:rPr>
        <w:t>ומלבד שיעשה עימה</w:t>
      </w:r>
      <w:r w:rsidRPr="00761D9F">
        <w:rPr>
          <w:rFonts w:cs="David" w:hint="eastAsia"/>
          <w:rtl/>
        </w:rPr>
        <w:t>ם</w:t>
      </w:r>
      <w:r w:rsidRPr="00761D9F">
        <w:rPr>
          <w:rFonts w:cs="David" w:hint="cs"/>
          <w:rtl/>
        </w:rPr>
        <w:t xml:space="preserve"> הקב"ה נסים שלא כדרך הטבע, אף יעשה לכם נסים בדרך הטבע, שיבוא</w:t>
      </w:r>
      <w:r w:rsidRPr="00761D9F">
        <w:rPr>
          <w:rFonts w:cs="David" w:hint="eastAsia"/>
          <w:rtl/>
        </w:rPr>
        <w:t>ו</w:t>
      </w:r>
      <w:r w:rsidRPr="00761D9F">
        <w:rPr>
          <w:rFonts w:cs="David" w:hint="cs"/>
          <w:rtl/>
        </w:rPr>
        <w:t xml:space="preserve"> להלחם בהם בחשאי שלא תראו אותם והקב"ה ישלח הצרעה, היינו מין נחש שהיה זורק בהם ארס ומעו</w:t>
      </w:r>
      <w:r>
        <w:rPr>
          <w:rFonts w:cs="David" w:hint="cs"/>
          <w:rtl/>
        </w:rPr>
        <w:t>ו</w:t>
      </w:r>
      <w:r w:rsidRPr="00761D9F">
        <w:rPr>
          <w:rFonts w:cs="David" w:hint="cs"/>
          <w:rtl/>
        </w:rPr>
        <w:t xml:space="preserve">ר עיניהם, וכן סירסו אותם שלא יהיו מסוגלים לילד, ולא נותר בהם </w:t>
      </w:r>
      <w:proofErr w:type="spellStart"/>
      <w:r w:rsidRPr="00761D9F">
        <w:rPr>
          <w:rFonts w:cs="David" w:hint="cs"/>
          <w:rtl/>
        </w:rPr>
        <w:t>כח</w:t>
      </w:r>
      <w:proofErr w:type="spellEnd"/>
      <w:r w:rsidRPr="00761D9F">
        <w:rPr>
          <w:rFonts w:cs="David" w:hint="cs"/>
          <w:rtl/>
        </w:rPr>
        <w:t xml:space="preserve"> להלחם בישראל. ואם תזכור כל זה לא יהיה פחד בלבך. </w:t>
      </w:r>
    </w:p>
    <w:p w:rsidR="008D707B" w:rsidRDefault="008D707B" w:rsidP="008D707B">
      <w:pPr>
        <w:tabs>
          <w:tab w:val="left" w:pos="10064"/>
        </w:tabs>
        <w:ind w:left="-1"/>
        <w:rPr>
          <w:rFonts w:cs="David" w:hint="cs"/>
          <w:rtl/>
        </w:rPr>
      </w:pPr>
    </w:p>
    <w:p w:rsidR="008D707B" w:rsidRPr="00761D9F" w:rsidRDefault="008D707B" w:rsidP="008D707B">
      <w:pPr>
        <w:tabs>
          <w:tab w:val="left" w:pos="10064"/>
        </w:tabs>
        <w:ind w:left="-1"/>
        <w:rPr>
          <w:rFonts w:cs="David"/>
          <w:b/>
          <w:bCs/>
          <w:sz w:val="28"/>
          <w:szCs w:val="28"/>
          <w:u w:val="single"/>
        </w:rPr>
      </w:pPr>
      <w:r>
        <w:rPr>
          <w:rFonts w:cs="David" w:hint="cs"/>
          <w:b/>
          <w:bCs/>
          <w:sz w:val="28"/>
          <w:szCs w:val="28"/>
          <w:u w:val="single"/>
          <w:rtl/>
        </w:rPr>
        <w:t>"</w:t>
      </w:r>
      <w:r w:rsidRPr="00761D9F">
        <w:rPr>
          <w:rFonts w:cs="David" w:hint="cs"/>
          <w:b/>
          <w:bCs/>
          <w:sz w:val="28"/>
          <w:szCs w:val="28"/>
          <w:u w:val="single"/>
          <w:rtl/>
        </w:rPr>
        <w:t>וזכרת את כל הדרך אשר הוליכך השם אלוקי</w:t>
      </w:r>
      <w:r w:rsidRPr="00761D9F">
        <w:rPr>
          <w:rFonts w:cs="David" w:hint="eastAsia"/>
          <w:b/>
          <w:bCs/>
          <w:sz w:val="28"/>
          <w:szCs w:val="28"/>
          <w:u w:val="single"/>
          <w:rtl/>
        </w:rPr>
        <w:t>ך</w:t>
      </w:r>
      <w:r w:rsidRPr="00761D9F">
        <w:rPr>
          <w:rFonts w:cs="David" w:hint="cs"/>
          <w:b/>
          <w:bCs/>
          <w:sz w:val="28"/>
          <w:szCs w:val="28"/>
          <w:u w:val="single"/>
          <w:rtl/>
        </w:rPr>
        <w:t xml:space="preserve"> זה ארבעים שנה במדבר</w:t>
      </w:r>
      <w:r>
        <w:rPr>
          <w:rFonts w:cs="David" w:hint="cs"/>
          <w:b/>
          <w:bCs/>
          <w:sz w:val="28"/>
          <w:szCs w:val="28"/>
          <w:u w:val="single"/>
          <w:rtl/>
        </w:rPr>
        <w:t>"</w:t>
      </w:r>
      <w:r w:rsidRPr="00761D9F">
        <w:rPr>
          <w:rFonts w:cs="David" w:hint="cs"/>
          <w:b/>
          <w:bCs/>
          <w:sz w:val="28"/>
          <w:szCs w:val="28"/>
          <w:u w:val="single"/>
          <w:rtl/>
        </w:rPr>
        <w:t xml:space="preserve"> (עקב ח-ב)</w:t>
      </w:r>
    </w:p>
    <w:p w:rsidR="008D707B" w:rsidRPr="00761D9F" w:rsidRDefault="008D707B" w:rsidP="008D707B">
      <w:pPr>
        <w:tabs>
          <w:tab w:val="left" w:pos="10064"/>
        </w:tabs>
        <w:spacing w:line="288" w:lineRule="auto"/>
        <w:ind w:left="-1"/>
        <w:rPr>
          <w:rFonts w:cs="David"/>
          <w:rtl/>
        </w:rPr>
      </w:pPr>
      <w:r w:rsidRPr="00761D9F">
        <w:rPr>
          <w:rFonts w:cs="David" w:hint="cs"/>
          <w:rtl/>
        </w:rPr>
        <w:t>ולמה הוליכם ארבעים שנה במדבר היה לו להכניסם לארץ מיד? לכן אמר שעשה זאת למען ענותך לנסותך, שאילו היה מביא אותם לארץ מיד, היו בוטחים בחילם ובכ</w:t>
      </w:r>
      <w:r>
        <w:rPr>
          <w:rFonts w:cs="David" w:hint="cs"/>
          <w:rtl/>
        </w:rPr>
        <w:t>ו</w:t>
      </w:r>
      <w:r w:rsidRPr="00761D9F">
        <w:rPr>
          <w:rFonts w:cs="David" w:hint="cs"/>
          <w:rtl/>
        </w:rPr>
        <w:t>ח ידם, לכן הוליכם ארבעים שנה במדבר כדי להרגיל אותם באמונה וביטחון בשם יתברך, שיראו שיוכל לערוך להם שולחן במדבר, וגם יוכל לתת להם לחם בארץ לא זרועה, וכדי להרגילם במידת ההסתפקות ולהרחיקם ממות</w:t>
      </w:r>
      <w:r>
        <w:rPr>
          <w:rFonts w:cs="David" w:hint="cs"/>
          <w:rtl/>
        </w:rPr>
        <w:t>רות, לכן נתן לכולם לחם בשווה כע</w:t>
      </w:r>
      <w:r w:rsidRPr="00761D9F">
        <w:rPr>
          <w:rFonts w:cs="David" w:hint="cs"/>
          <w:rtl/>
        </w:rPr>
        <w:t>ני כעשיר, מן לכל אחד עומר לג</w:t>
      </w:r>
      <w:r>
        <w:rPr>
          <w:rFonts w:cs="David" w:hint="cs"/>
          <w:rtl/>
        </w:rPr>
        <w:t>ו</w:t>
      </w:r>
      <w:r w:rsidRPr="00761D9F">
        <w:rPr>
          <w:rFonts w:cs="David" w:hint="cs"/>
          <w:rtl/>
        </w:rPr>
        <w:t>לג</w:t>
      </w:r>
      <w:r>
        <w:rPr>
          <w:rFonts w:cs="David" w:hint="cs"/>
          <w:rtl/>
        </w:rPr>
        <w:t>ו</w:t>
      </w:r>
      <w:r w:rsidRPr="00761D9F">
        <w:rPr>
          <w:rFonts w:cs="David" w:hint="cs"/>
          <w:rtl/>
        </w:rPr>
        <w:t xml:space="preserve">לת, כדי להרגילם בזה שלא יבקשו מותרות כי כן דרכה של תורה, זהו למען ענותך לנסותך, אם לא תבעט בתורה ובמצוות, וזהו לדעת את אשר בלבבך </w:t>
      </w:r>
      <w:r>
        <w:rPr>
          <w:rFonts w:cs="David" w:hint="cs"/>
          <w:rtl/>
        </w:rPr>
        <w:t>ו</w:t>
      </w:r>
      <w:r w:rsidRPr="00761D9F">
        <w:rPr>
          <w:rFonts w:cs="David" w:hint="cs"/>
          <w:rtl/>
        </w:rPr>
        <w:t>תשמור מצוותי</w:t>
      </w:r>
      <w:r w:rsidRPr="00761D9F">
        <w:rPr>
          <w:rFonts w:cs="David" w:hint="eastAsia"/>
          <w:rtl/>
        </w:rPr>
        <w:t>ו</w:t>
      </w:r>
      <w:r w:rsidRPr="00761D9F">
        <w:rPr>
          <w:rFonts w:cs="David" w:hint="cs"/>
          <w:rtl/>
        </w:rPr>
        <w:t xml:space="preserve"> אם לא, אם תבחר בחיים כאלה ללכת בדרכי התורה והמצוות, ולחיות חיי הסתפקות ושלא לבקש מותרות ותענוגים</w:t>
      </w:r>
      <w:r>
        <w:rPr>
          <w:rFonts w:cs="David" w:hint="cs"/>
          <w:rtl/>
        </w:rPr>
        <w:t>,</w:t>
      </w:r>
      <w:r w:rsidRPr="00761D9F">
        <w:rPr>
          <w:rFonts w:cs="David" w:hint="cs"/>
          <w:rtl/>
        </w:rPr>
        <w:t xml:space="preserve"> (שמנה לחמו לוקט מאהבת חיים).</w:t>
      </w:r>
    </w:p>
    <w:p w:rsidR="008D707B" w:rsidRPr="00BD0609" w:rsidRDefault="008D707B" w:rsidP="008D707B">
      <w:pPr>
        <w:tabs>
          <w:tab w:val="left" w:pos="10064"/>
        </w:tabs>
        <w:spacing w:line="288" w:lineRule="auto"/>
        <w:ind w:left="-1"/>
        <w:rPr>
          <w:rFonts w:cs="David"/>
          <w:sz w:val="28"/>
          <w:szCs w:val="28"/>
          <w:u w:val="single"/>
        </w:rPr>
      </w:pPr>
      <w:r>
        <w:rPr>
          <w:rFonts w:cs="David" w:hint="cs"/>
          <w:b/>
          <w:bCs/>
          <w:sz w:val="28"/>
          <w:szCs w:val="28"/>
          <w:u w:val="single"/>
          <w:rtl/>
        </w:rPr>
        <w:t>"</w:t>
      </w:r>
      <w:r w:rsidRPr="00BD0609">
        <w:rPr>
          <w:rFonts w:cs="David" w:hint="cs"/>
          <w:b/>
          <w:bCs/>
          <w:sz w:val="28"/>
          <w:szCs w:val="28"/>
          <w:u w:val="single"/>
          <w:rtl/>
        </w:rPr>
        <w:t>בעלתי ההרה לקחת לוח</w:t>
      </w:r>
      <w:r>
        <w:rPr>
          <w:rFonts w:cs="David" w:hint="cs"/>
          <w:b/>
          <w:bCs/>
          <w:sz w:val="28"/>
          <w:szCs w:val="28"/>
          <w:u w:val="single"/>
          <w:rtl/>
        </w:rPr>
        <w:t>ו</w:t>
      </w:r>
      <w:r w:rsidRPr="00BD0609">
        <w:rPr>
          <w:rFonts w:cs="David" w:hint="cs"/>
          <w:b/>
          <w:bCs/>
          <w:sz w:val="28"/>
          <w:szCs w:val="28"/>
          <w:u w:val="single"/>
          <w:rtl/>
        </w:rPr>
        <w:t>ת האבנים לוח</w:t>
      </w:r>
      <w:r>
        <w:rPr>
          <w:rFonts w:cs="David" w:hint="cs"/>
          <w:b/>
          <w:bCs/>
          <w:sz w:val="28"/>
          <w:szCs w:val="28"/>
          <w:u w:val="single"/>
          <w:rtl/>
        </w:rPr>
        <w:t>ו</w:t>
      </w:r>
      <w:r w:rsidRPr="00BD0609">
        <w:rPr>
          <w:rFonts w:cs="David" w:hint="cs"/>
          <w:b/>
          <w:bCs/>
          <w:sz w:val="28"/>
          <w:szCs w:val="28"/>
          <w:u w:val="single"/>
          <w:rtl/>
        </w:rPr>
        <w:t xml:space="preserve">ת הברית </w:t>
      </w:r>
      <w:proofErr w:type="spellStart"/>
      <w:r w:rsidRPr="00BD0609">
        <w:rPr>
          <w:rFonts w:cs="David" w:hint="cs"/>
          <w:b/>
          <w:bCs/>
          <w:sz w:val="28"/>
          <w:szCs w:val="28"/>
          <w:u w:val="single"/>
          <w:rtl/>
        </w:rPr>
        <w:t>וכו</w:t>
      </w:r>
      <w:proofErr w:type="spellEnd"/>
      <w:r w:rsidRPr="00BD0609">
        <w:rPr>
          <w:rFonts w:cs="David" w:hint="cs"/>
          <w:b/>
          <w:bCs/>
          <w:sz w:val="28"/>
          <w:szCs w:val="28"/>
          <w:u w:val="single"/>
          <w:rtl/>
        </w:rPr>
        <w:t>'</w:t>
      </w:r>
      <w:r>
        <w:rPr>
          <w:rFonts w:cs="David" w:hint="cs"/>
          <w:b/>
          <w:bCs/>
          <w:sz w:val="28"/>
          <w:szCs w:val="28"/>
          <w:u w:val="single"/>
          <w:rtl/>
        </w:rPr>
        <w:t>"</w:t>
      </w:r>
      <w:r w:rsidRPr="00BD0609">
        <w:rPr>
          <w:rFonts w:cs="David" w:hint="cs"/>
          <w:b/>
          <w:bCs/>
          <w:sz w:val="28"/>
          <w:szCs w:val="28"/>
          <w:u w:val="single"/>
          <w:rtl/>
        </w:rPr>
        <w:t xml:space="preserve"> (עקב ט-ט)</w:t>
      </w:r>
    </w:p>
    <w:p w:rsidR="008D707B" w:rsidRPr="00BD0609" w:rsidRDefault="008D707B" w:rsidP="008D707B">
      <w:pPr>
        <w:tabs>
          <w:tab w:val="left" w:pos="10064"/>
        </w:tabs>
        <w:spacing w:line="288" w:lineRule="auto"/>
        <w:ind w:left="-1"/>
        <w:rPr>
          <w:rFonts w:cs="David"/>
          <w:rtl/>
        </w:rPr>
      </w:pPr>
      <w:r w:rsidRPr="00BD0609">
        <w:rPr>
          <w:rFonts w:cs="David" w:hint="cs"/>
          <w:rtl/>
        </w:rPr>
        <w:t>בפרשה זו מוזכר חטא העגל לפרטי פרטים באריכות מיוחדת, והדבר קשה שהרי בתחילת פרשת דברים נזכרו עונותי</w:t>
      </w:r>
      <w:r>
        <w:rPr>
          <w:rFonts w:cs="David" w:hint="cs"/>
          <w:rtl/>
        </w:rPr>
        <w:t>הן</w:t>
      </w:r>
      <w:r w:rsidRPr="00BD0609">
        <w:rPr>
          <w:rFonts w:cs="David" w:hint="cs"/>
          <w:rtl/>
        </w:rPr>
        <w:t xml:space="preserve"> של ישראל רק דרך רמז משום כבודן של ישראל ופה לא מתחשבים בזה ומאריכים ביותר בעניי</w:t>
      </w:r>
      <w:r w:rsidRPr="00BD0609">
        <w:rPr>
          <w:rFonts w:cs="David" w:hint="eastAsia"/>
          <w:rtl/>
        </w:rPr>
        <w:t>ן</w:t>
      </w:r>
      <w:r w:rsidRPr="00BD0609">
        <w:rPr>
          <w:rFonts w:cs="David" w:hint="cs"/>
          <w:rtl/>
        </w:rPr>
        <w:t xml:space="preserve"> זה, אלא מכיוו</w:t>
      </w:r>
      <w:r w:rsidRPr="00BD0609">
        <w:rPr>
          <w:rFonts w:cs="David" w:hint="eastAsia"/>
          <w:rtl/>
        </w:rPr>
        <w:t>ן</w:t>
      </w:r>
      <w:r w:rsidRPr="00BD0609">
        <w:rPr>
          <w:rFonts w:cs="David" w:hint="cs"/>
          <w:rtl/>
        </w:rPr>
        <w:t xml:space="preserve"> ששמעו בני ישראל את תוכחתו של משה וחזרו בתשובה, וגדולה תשובה מאהבה שזדונות נעשות כזכיות, ולכן כאן בכדי להרבות בזכיותיהן של בני ישראל הרבה לפרט חטא זה, על דרך שהסבירו בדברי הנביא ירמיה </w:t>
      </w:r>
      <w:r>
        <w:rPr>
          <w:rFonts w:cs="David" w:hint="cs"/>
          <w:rtl/>
        </w:rPr>
        <w:t>"</w:t>
      </w:r>
      <w:r w:rsidRPr="00BD0609">
        <w:rPr>
          <w:rFonts w:cs="David" w:hint="cs"/>
          <w:rtl/>
        </w:rPr>
        <w:t>בימים ההם ובעת ההיא יבוקש את ע</w:t>
      </w:r>
      <w:r>
        <w:rPr>
          <w:rFonts w:cs="David" w:hint="cs"/>
          <w:rtl/>
        </w:rPr>
        <w:t>ו</w:t>
      </w:r>
      <w:r w:rsidRPr="00BD0609">
        <w:rPr>
          <w:rFonts w:cs="David" w:hint="cs"/>
          <w:rtl/>
        </w:rPr>
        <w:t>ון ישראל ואיננו ואת חטאת יהודה ולא תמצאנה כי אסלח לאשר אשאיר</w:t>
      </w:r>
      <w:r>
        <w:rPr>
          <w:rFonts w:cs="David" w:hint="cs"/>
          <w:rtl/>
        </w:rPr>
        <w:t>...</w:t>
      </w:r>
      <w:r w:rsidRPr="00BD0609">
        <w:rPr>
          <w:rFonts w:cs="David" w:hint="cs"/>
          <w:rtl/>
        </w:rPr>
        <w:t>, ולכאורה וכי הקב"ה מחפש עונותיהם של ישראל, אלא מכיוו</w:t>
      </w:r>
      <w:r w:rsidRPr="00BD0609">
        <w:rPr>
          <w:rFonts w:cs="David" w:hint="eastAsia"/>
          <w:rtl/>
        </w:rPr>
        <w:t>ן</w:t>
      </w:r>
      <w:r w:rsidRPr="00BD0609">
        <w:rPr>
          <w:rFonts w:cs="David" w:hint="cs"/>
          <w:rtl/>
        </w:rPr>
        <w:t xml:space="preserve"> שבני ישראל חזרו בתשובה מאהבה וזדונות נעשות כזכיות לכן כביכול הקב"ה מחפש עוד עו</w:t>
      </w:r>
      <w:r>
        <w:rPr>
          <w:rFonts w:cs="David" w:hint="cs"/>
          <w:rtl/>
        </w:rPr>
        <w:t>ו</w:t>
      </w:r>
      <w:r w:rsidRPr="00BD0609">
        <w:rPr>
          <w:rFonts w:cs="David" w:hint="cs"/>
          <w:rtl/>
        </w:rPr>
        <w:t>נות של ישראל בכדי להרבות להם זכיות. (וידבר יוסף)</w:t>
      </w:r>
    </w:p>
    <w:p w:rsidR="008D707B" w:rsidRPr="00BD0609" w:rsidRDefault="008D707B" w:rsidP="008D707B">
      <w:pPr>
        <w:tabs>
          <w:tab w:val="left" w:pos="10064"/>
        </w:tabs>
        <w:spacing w:line="288" w:lineRule="auto"/>
        <w:ind w:left="-1"/>
        <w:rPr>
          <w:rFonts w:cs="David"/>
          <w:sz w:val="28"/>
          <w:szCs w:val="28"/>
          <w:u w:val="single"/>
          <w:rtl/>
        </w:rPr>
      </w:pPr>
      <w:r>
        <w:rPr>
          <w:rFonts w:cs="David" w:hint="cs"/>
          <w:b/>
          <w:bCs/>
          <w:sz w:val="28"/>
          <w:szCs w:val="28"/>
          <w:u w:val="single"/>
          <w:rtl/>
        </w:rPr>
        <w:t xml:space="preserve">"סרתם מהר מן הדרך </w:t>
      </w:r>
      <w:proofErr w:type="spellStart"/>
      <w:r>
        <w:rPr>
          <w:rFonts w:cs="David" w:hint="cs"/>
          <w:b/>
          <w:bCs/>
          <w:sz w:val="28"/>
          <w:szCs w:val="28"/>
          <w:u w:val="single"/>
          <w:rtl/>
        </w:rPr>
        <w:t>וכו</w:t>
      </w:r>
      <w:proofErr w:type="spellEnd"/>
      <w:r>
        <w:rPr>
          <w:rFonts w:cs="David" w:hint="cs"/>
          <w:b/>
          <w:bCs/>
          <w:sz w:val="28"/>
          <w:szCs w:val="28"/>
          <w:u w:val="single"/>
          <w:rtl/>
        </w:rPr>
        <w:t xml:space="preserve">'" </w:t>
      </w:r>
      <w:r w:rsidRPr="00BD0609">
        <w:rPr>
          <w:rFonts w:cs="David" w:hint="cs"/>
          <w:b/>
          <w:bCs/>
          <w:sz w:val="28"/>
          <w:szCs w:val="28"/>
          <w:u w:val="single"/>
          <w:rtl/>
        </w:rPr>
        <w:t>(עקב  ט-ט)</w:t>
      </w:r>
    </w:p>
    <w:p w:rsidR="008D707B" w:rsidRDefault="008D707B" w:rsidP="008D707B">
      <w:pPr>
        <w:tabs>
          <w:tab w:val="left" w:pos="10064"/>
        </w:tabs>
        <w:spacing w:line="288" w:lineRule="auto"/>
        <w:ind w:left="-1"/>
        <w:rPr>
          <w:rFonts w:cs="David" w:hint="cs"/>
          <w:rtl/>
        </w:rPr>
      </w:pPr>
      <w:r w:rsidRPr="00BD0609">
        <w:rPr>
          <w:rFonts w:cs="David" w:hint="cs"/>
          <w:rtl/>
        </w:rPr>
        <w:t>ידוע שבכדי לעבור על כל התורה כולה צריך זמן ארוך למשל כדי להתחייב באיסור חמץ צריך שיגיע זמן איסור חמץ בפסח, ובכדי לעבור על מצות סוכה צריך שיגיע זמן חג הסוכות, וכן על זה הדרך, ובפרט עניי</w:t>
      </w:r>
      <w:r w:rsidRPr="00BD0609">
        <w:rPr>
          <w:rFonts w:cs="David" w:hint="eastAsia"/>
          <w:rtl/>
        </w:rPr>
        <w:t>ן</w:t>
      </w:r>
      <w:r w:rsidRPr="00BD0609">
        <w:rPr>
          <w:rFonts w:cs="David" w:hint="cs"/>
          <w:rtl/>
        </w:rPr>
        <w:t xml:space="preserve"> מצות שמיטה שצריך מספר שנים לכך, נמצא שאי אפשר לעבור על כל התורה במהרה, מה שאין כן כאשר האדם עובד עבודה זרה כאילו כפר בכל התורה כולה, ולכן נאמר סרו מהר מן הדרך, ואם תאמר איך אפשר במהרה לעבור על התורה, על זה אמר עשו להם עגל מסכה. (וידבר יוסף)</w:t>
      </w:r>
    </w:p>
    <w:p w:rsidR="008D707B" w:rsidRDefault="008D707B" w:rsidP="008D707B">
      <w:pPr>
        <w:tabs>
          <w:tab w:val="left" w:pos="10064"/>
        </w:tabs>
        <w:spacing w:line="288" w:lineRule="auto"/>
        <w:ind w:left="-1"/>
        <w:rPr>
          <w:rFonts w:cs="David" w:hint="cs"/>
          <w:sz w:val="28"/>
          <w:szCs w:val="28"/>
          <w:u w:val="single"/>
          <w:rtl/>
        </w:rPr>
      </w:pPr>
      <w:r>
        <w:rPr>
          <w:rFonts w:cs="David" w:hint="cs"/>
          <w:b/>
          <w:bCs/>
          <w:sz w:val="28"/>
          <w:szCs w:val="28"/>
          <w:u w:val="single"/>
          <w:rtl/>
        </w:rPr>
        <w:t>"</w:t>
      </w:r>
      <w:r w:rsidRPr="0019659F">
        <w:rPr>
          <w:rFonts w:cs="David" w:hint="cs"/>
          <w:b/>
          <w:bCs/>
          <w:sz w:val="28"/>
          <w:szCs w:val="28"/>
          <w:u w:val="single"/>
          <w:rtl/>
        </w:rPr>
        <w:t>ולמדתם אתם את בניכם לדבר בם בשבתך בביתך ובלכתך בדרך ובשכבך ובקומך</w:t>
      </w:r>
      <w:r>
        <w:rPr>
          <w:rFonts w:cs="David" w:hint="cs"/>
          <w:b/>
          <w:bCs/>
          <w:sz w:val="28"/>
          <w:szCs w:val="28"/>
          <w:u w:val="single"/>
          <w:rtl/>
        </w:rPr>
        <w:t>"</w:t>
      </w:r>
      <w:r w:rsidRPr="0019659F">
        <w:rPr>
          <w:rFonts w:cs="David" w:hint="cs"/>
          <w:b/>
          <w:bCs/>
          <w:sz w:val="28"/>
          <w:szCs w:val="28"/>
          <w:u w:val="single"/>
          <w:rtl/>
        </w:rPr>
        <w:t xml:space="preserve"> (עקב יא-ט)</w:t>
      </w:r>
    </w:p>
    <w:p w:rsidR="008D707B" w:rsidRPr="0019659F" w:rsidRDefault="008D707B" w:rsidP="008D707B">
      <w:pPr>
        <w:tabs>
          <w:tab w:val="left" w:pos="10064"/>
        </w:tabs>
        <w:spacing w:line="288" w:lineRule="auto"/>
        <w:ind w:left="-1"/>
        <w:rPr>
          <w:rFonts w:cs="David"/>
          <w:sz w:val="28"/>
          <w:szCs w:val="28"/>
          <w:u w:val="single"/>
        </w:rPr>
      </w:pPr>
    </w:p>
    <w:p w:rsidR="008D707B" w:rsidRDefault="008D707B" w:rsidP="008D707B">
      <w:pPr>
        <w:tabs>
          <w:tab w:val="left" w:pos="10064"/>
        </w:tabs>
        <w:spacing w:line="288" w:lineRule="auto"/>
        <w:ind w:left="-1"/>
        <w:rPr>
          <w:rFonts w:cs="David" w:hint="cs"/>
          <w:rtl/>
        </w:rPr>
      </w:pPr>
      <w:r w:rsidRPr="0019659F">
        <w:rPr>
          <w:rFonts w:cs="David" w:hint="cs"/>
          <w:rtl/>
        </w:rPr>
        <w:t xml:space="preserve">וישתדל האדם לייסרו, כי זה מחכימו. וזהו שאומר הכתוב: </w:t>
      </w:r>
      <w:r>
        <w:rPr>
          <w:rFonts w:cs="David" w:hint="cs"/>
          <w:rtl/>
        </w:rPr>
        <w:t>"</w:t>
      </w:r>
      <w:r w:rsidRPr="0019659F">
        <w:rPr>
          <w:rFonts w:cs="David" w:hint="cs"/>
          <w:rtl/>
        </w:rPr>
        <w:t>בן חכם מוסר אב ולץ לא שמע גערה</w:t>
      </w:r>
      <w:r>
        <w:rPr>
          <w:rFonts w:cs="David" w:hint="cs"/>
          <w:rtl/>
        </w:rPr>
        <w:t>"</w:t>
      </w:r>
      <w:r w:rsidRPr="0019659F">
        <w:rPr>
          <w:rFonts w:cs="David" w:hint="cs"/>
          <w:rtl/>
        </w:rPr>
        <w:t xml:space="preserve"> (משלי </w:t>
      </w:r>
      <w:proofErr w:type="spellStart"/>
      <w:r w:rsidRPr="0019659F">
        <w:rPr>
          <w:rFonts w:cs="David" w:hint="cs"/>
          <w:rtl/>
        </w:rPr>
        <w:t>יג</w:t>
      </w:r>
      <w:proofErr w:type="spellEnd"/>
      <w:r w:rsidRPr="0019659F">
        <w:rPr>
          <w:rFonts w:cs="David" w:hint="cs"/>
          <w:rtl/>
        </w:rPr>
        <w:t xml:space="preserve">). שאם אתה רואה בן שיצא חכם, הרי זה בגלל המוסר שייסרו אביו. שהוכיחו מילדותו והדריכו מאז בדרך הישרה. ואם אתה רואה בן לץ, הרי זה מפני שלא שמע גערה מאביו מילדותו. ואם מחנכו מנוער לא יסור ממנו גם בזקנותו, כמאמר הכתוב: </w:t>
      </w:r>
      <w:r>
        <w:rPr>
          <w:rFonts w:cs="David" w:hint="cs"/>
          <w:rtl/>
        </w:rPr>
        <w:t>"</w:t>
      </w:r>
      <w:r w:rsidRPr="0019659F">
        <w:rPr>
          <w:rFonts w:cs="David" w:hint="cs"/>
          <w:rtl/>
        </w:rPr>
        <w:t>חנוך לנער על פי דרכו גם כי יזקין לא יסור ממנה</w:t>
      </w:r>
      <w:r>
        <w:rPr>
          <w:rFonts w:cs="David" w:hint="cs"/>
          <w:rtl/>
        </w:rPr>
        <w:t>"</w:t>
      </w:r>
      <w:r w:rsidRPr="0019659F">
        <w:rPr>
          <w:rFonts w:cs="David" w:hint="cs"/>
          <w:rtl/>
        </w:rPr>
        <w:t xml:space="preserve"> (משלי </w:t>
      </w:r>
      <w:proofErr w:type="spellStart"/>
      <w:r w:rsidRPr="0019659F">
        <w:rPr>
          <w:rFonts w:cs="David" w:hint="cs"/>
          <w:rtl/>
        </w:rPr>
        <w:t>כב</w:t>
      </w:r>
      <w:proofErr w:type="spellEnd"/>
      <w:r w:rsidRPr="0019659F">
        <w:rPr>
          <w:rFonts w:cs="David" w:hint="cs"/>
          <w:rtl/>
        </w:rPr>
        <w:t>). ואם יחנכו על פי דרכו, דרך הנערים, שאינם רוצים ללמוד ואוהבים לשחק, הרי גם כשיזקין לא יסור ממנו מנהג רע זה.וכל המשתדל בחינוך בנו אשרי לו בעולם הזה ובעולם הבא. וכל ימי חייו יהיה שמח וטוב לב. שאם הוא הולך לבית הכנסת או לישיבה ושומע את בנו דורש או לומד בישיבה, ושומע חכמת בנו, לבו של האב שמח שמחה גדולה. ובעו</w:t>
      </w:r>
      <w:r>
        <w:rPr>
          <w:rFonts w:cs="David" w:hint="cs"/>
          <w:rtl/>
        </w:rPr>
        <w:t xml:space="preserve">לם הבא </w:t>
      </w:r>
      <w:r w:rsidRPr="0019659F">
        <w:rPr>
          <w:rFonts w:cs="David" w:hint="cs"/>
          <w:rtl/>
        </w:rPr>
        <w:t>ינוח מעונש גיהינו</w:t>
      </w:r>
      <w:r w:rsidRPr="0019659F">
        <w:rPr>
          <w:rFonts w:cs="David" w:hint="eastAsia"/>
          <w:rtl/>
        </w:rPr>
        <w:t>ם</w:t>
      </w:r>
      <w:r w:rsidRPr="0019659F">
        <w:rPr>
          <w:rFonts w:cs="David" w:hint="cs"/>
          <w:rtl/>
        </w:rPr>
        <w:t xml:space="preserve"> ויירש גן עדן, כפי שנאמר: </w:t>
      </w:r>
      <w:r>
        <w:rPr>
          <w:rFonts w:cs="David" w:hint="cs"/>
          <w:rtl/>
        </w:rPr>
        <w:t>"</w:t>
      </w:r>
      <w:r w:rsidRPr="0019659F">
        <w:rPr>
          <w:rFonts w:cs="David" w:hint="cs"/>
          <w:rtl/>
        </w:rPr>
        <w:t>יסר בנך ויניחך</w:t>
      </w:r>
      <w:r>
        <w:rPr>
          <w:rFonts w:cs="David" w:hint="cs"/>
          <w:rtl/>
        </w:rPr>
        <w:t>"</w:t>
      </w:r>
      <w:r w:rsidRPr="0019659F">
        <w:rPr>
          <w:rFonts w:cs="David" w:hint="cs"/>
          <w:rtl/>
        </w:rPr>
        <w:t xml:space="preserve"> (משלי </w:t>
      </w:r>
      <w:proofErr w:type="spellStart"/>
      <w:r w:rsidRPr="0019659F">
        <w:rPr>
          <w:rFonts w:cs="David" w:hint="cs"/>
          <w:rtl/>
        </w:rPr>
        <w:t>כט</w:t>
      </w:r>
      <w:proofErr w:type="spellEnd"/>
      <w:r w:rsidRPr="0019659F">
        <w:rPr>
          <w:rFonts w:cs="David" w:hint="cs"/>
          <w:rtl/>
        </w:rPr>
        <w:t xml:space="preserve">). ואפילו אם אין האב ראוי </w:t>
      </w:r>
      <w:proofErr w:type="spellStart"/>
      <w:r w:rsidRPr="0019659F">
        <w:rPr>
          <w:rFonts w:cs="David" w:hint="cs"/>
          <w:rtl/>
        </w:rPr>
        <w:t>לירש</w:t>
      </w:r>
      <w:proofErr w:type="spellEnd"/>
      <w:r w:rsidRPr="0019659F">
        <w:rPr>
          <w:rFonts w:cs="David" w:hint="cs"/>
          <w:rtl/>
        </w:rPr>
        <w:t xml:space="preserve"> גן עדן, בנו מביאו לגן עדן, כיוון שאין זה ממידת הכבוד, שהוא יהיה בגיהינו</w:t>
      </w:r>
      <w:r w:rsidRPr="0019659F">
        <w:rPr>
          <w:rFonts w:cs="David" w:hint="eastAsia"/>
          <w:rtl/>
        </w:rPr>
        <w:t>ם</w:t>
      </w:r>
      <w:r w:rsidRPr="0019659F">
        <w:rPr>
          <w:rFonts w:cs="David" w:hint="cs"/>
          <w:rtl/>
        </w:rPr>
        <w:t xml:space="preserve"> ובנו בגן עדן. וכל המניח בן </w:t>
      </w:r>
      <w:r>
        <w:rPr>
          <w:rFonts w:cs="David" w:hint="cs"/>
          <w:rtl/>
        </w:rPr>
        <w:t>בעולם הזה</w:t>
      </w:r>
      <w:r w:rsidRPr="0019659F">
        <w:rPr>
          <w:rFonts w:cs="David" w:hint="cs"/>
          <w:rtl/>
        </w:rPr>
        <w:t xml:space="preserve"> ומשתדל ללמדו ולהוכיחו שילך בדרך טובה ושילמדו תורה, אין למלאכי חבלה שליטה בו.</w:t>
      </w:r>
    </w:p>
    <w:p w:rsidR="008D707B" w:rsidRPr="003E7BCF" w:rsidRDefault="008D707B" w:rsidP="008D707B">
      <w:pPr>
        <w:tabs>
          <w:tab w:val="left" w:pos="10064"/>
        </w:tabs>
        <w:ind w:left="-1"/>
        <w:rPr>
          <w:rFonts w:cs="David" w:hint="cs"/>
          <w:rtl/>
        </w:rPr>
      </w:pPr>
    </w:p>
    <w:tbl>
      <w:tblPr>
        <w:bidiVisual/>
        <w:tblW w:w="0" w:type="auto"/>
        <w:tblInd w:w="3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tblGrid>
      <w:tr w:rsidR="008D707B" w:rsidRPr="00955140" w:rsidTr="00FD2E82">
        <w:tblPrEx>
          <w:tblCellMar>
            <w:top w:w="0" w:type="dxa"/>
            <w:bottom w:w="0" w:type="dxa"/>
          </w:tblCellMar>
        </w:tblPrEx>
        <w:tc>
          <w:tcPr>
            <w:tcW w:w="3060" w:type="dxa"/>
          </w:tcPr>
          <w:p w:rsidR="008D707B" w:rsidRPr="00066EEF" w:rsidRDefault="008D707B" w:rsidP="008D707B">
            <w:pPr>
              <w:tabs>
                <w:tab w:val="left" w:pos="10064"/>
              </w:tabs>
              <w:ind w:left="-1"/>
              <w:jc w:val="center"/>
              <w:rPr>
                <w:rFonts w:cs="Guttman Stam" w:hint="cs"/>
                <w:i/>
                <w:iCs/>
                <w:sz w:val="44"/>
                <w:szCs w:val="44"/>
                <w:u w:val="single"/>
                <w:rtl/>
              </w:rPr>
            </w:pPr>
            <w:r w:rsidRPr="00066EEF">
              <w:rPr>
                <w:rFonts w:cs="Guttman Stam" w:hint="cs"/>
                <w:i/>
                <w:iCs/>
                <w:sz w:val="44"/>
                <w:szCs w:val="44"/>
                <w:rtl/>
              </w:rPr>
              <w:t>פינת ההלכה</w:t>
            </w:r>
          </w:p>
        </w:tc>
      </w:tr>
    </w:tbl>
    <w:p w:rsidR="008D707B" w:rsidRDefault="008D707B" w:rsidP="008D707B">
      <w:pPr>
        <w:pStyle w:val="1"/>
        <w:tabs>
          <w:tab w:val="left" w:pos="10064"/>
        </w:tabs>
        <w:spacing w:line="120" w:lineRule="auto"/>
        <w:ind w:left="-1"/>
        <w:rPr>
          <w:rFonts w:cs="David" w:hint="cs"/>
          <w:u w:val="single"/>
          <w:rtl/>
        </w:rPr>
      </w:pPr>
      <w:r>
        <w:rPr>
          <w:rFonts w:cs="David" w:hint="cs"/>
          <w:u w:val="single"/>
          <w:rtl/>
        </w:rPr>
        <w:t>"מ</w:t>
      </w:r>
      <w:r w:rsidRPr="00151EEF">
        <w:rPr>
          <w:rFonts w:cs="David" w:hint="cs"/>
          <w:u w:val="single"/>
          <w:rtl/>
        </w:rPr>
        <w:t>י האיש החפץ חיים"...?</w:t>
      </w:r>
    </w:p>
    <w:p w:rsidR="008D707B" w:rsidRPr="00D80F1C" w:rsidRDefault="008D707B" w:rsidP="008D707B">
      <w:pPr>
        <w:tabs>
          <w:tab w:val="left" w:pos="10064"/>
        </w:tabs>
        <w:ind w:left="-1"/>
        <w:rPr>
          <w:rFonts w:cs="David" w:hint="cs"/>
          <w:rtl/>
        </w:rPr>
      </w:pPr>
      <w:r>
        <w:rPr>
          <w:rFonts w:cs="David" w:hint="cs"/>
          <w:b/>
          <w:bCs/>
          <w:u w:val="single"/>
          <w:rtl/>
        </w:rPr>
        <w:t>גילוי</w:t>
      </w:r>
      <w:r w:rsidRPr="005B7C77">
        <w:rPr>
          <w:rFonts w:cs="David" w:hint="cs"/>
          <w:b/>
          <w:bCs/>
          <w:u w:val="single"/>
          <w:rtl/>
        </w:rPr>
        <w:t xml:space="preserve"> האשמה</w:t>
      </w:r>
      <w:r w:rsidRPr="002B5F5E">
        <w:rPr>
          <w:rFonts w:cs="David" w:hint="cs"/>
          <w:sz w:val="28"/>
          <w:szCs w:val="28"/>
          <w:rtl/>
        </w:rPr>
        <w:t xml:space="preserve"> </w:t>
      </w:r>
      <w:r>
        <w:rPr>
          <w:rFonts w:cs="David" w:hint="cs"/>
          <w:sz w:val="28"/>
          <w:szCs w:val="28"/>
          <w:rtl/>
        </w:rPr>
        <w:t xml:space="preserve">: </w:t>
      </w:r>
      <w:r w:rsidRPr="00D80F1C">
        <w:rPr>
          <w:rFonts w:cs="David" w:hint="cs"/>
          <w:rtl/>
        </w:rPr>
        <w:t xml:space="preserve">מצב אחר שבו אפשר להתיר סיפור גנאי על אחרים </w:t>
      </w:r>
      <w:r>
        <w:rPr>
          <w:rFonts w:cs="David" w:hint="cs"/>
          <w:rtl/>
        </w:rPr>
        <w:t>הוא כאשר אדם נופל קרבן להאשמת שו</w:t>
      </w:r>
      <w:r w:rsidRPr="00D80F1C">
        <w:rPr>
          <w:rFonts w:cs="David" w:hint="cs"/>
          <w:rtl/>
        </w:rPr>
        <w:t>ו</w:t>
      </w:r>
      <w:r w:rsidRPr="00D80F1C">
        <w:rPr>
          <w:rFonts w:cs="David" w:hint="eastAsia"/>
          <w:rtl/>
        </w:rPr>
        <w:t>א</w:t>
      </w:r>
      <w:r w:rsidRPr="00D80F1C">
        <w:rPr>
          <w:rFonts w:cs="David" w:hint="cs"/>
          <w:rtl/>
        </w:rPr>
        <w:t xml:space="preserve"> </w:t>
      </w:r>
      <w:r>
        <w:rPr>
          <w:rFonts w:cs="David" w:hint="cs"/>
          <w:rtl/>
        </w:rPr>
        <w:t>וברצונו לחש</w:t>
      </w:r>
      <w:r w:rsidRPr="00D80F1C">
        <w:rPr>
          <w:rFonts w:cs="David" w:hint="cs"/>
          <w:rtl/>
        </w:rPr>
        <w:t>וף את זהות האשם האמיתי כדי לטהר את עצמו.</w:t>
      </w:r>
    </w:p>
    <w:p w:rsidR="008D707B" w:rsidRPr="00D80F1C" w:rsidRDefault="008D707B" w:rsidP="008D707B">
      <w:pPr>
        <w:tabs>
          <w:tab w:val="left" w:pos="10064"/>
        </w:tabs>
        <w:ind w:left="-1"/>
        <w:rPr>
          <w:rFonts w:cs="David"/>
          <w:rtl/>
        </w:rPr>
      </w:pPr>
      <w:r w:rsidRPr="005B7C77">
        <w:rPr>
          <w:rFonts w:cs="David" w:hint="cs"/>
          <w:b/>
          <w:bCs/>
          <w:u w:val="single"/>
          <w:rtl/>
        </w:rPr>
        <w:t>ניתוק מידידות מזיקה</w:t>
      </w:r>
      <w:r w:rsidRPr="002B5F5E">
        <w:rPr>
          <w:rFonts w:cs="David" w:hint="cs"/>
          <w:sz w:val="28"/>
          <w:szCs w:val="28"/>
          <w:rtl/>
        </w:rPr>
        <w:t xml:space="preserve">: </w:t>
      </w:r>
      <w:r w:rsidRPr="00D80F1C">
        <w:rPr>
          <w:rFonts w:cs="David" w:hint="cs"/>
          <w:rtl/>
        </w:rPr>
        <w:t>אופן נוסף של דיבור לתועלת הוא כדי למנוע או לפרק קשר המביא נזק לפחות לאחד הצדדים. כמובן שחייבים להתמלא התנאים, שיהיה הדבר ידוע ממקור ראשון ולספרם בתנאי שמציגים אותם בצורה ברורה כידיעות מכלי שני.</w:t>
      </w:r>
      <w:r>
        <w:rPr>
          <w:rFonts w:cs="David" w:hint="cs"/>
          <w:rtl/>
        </w:rPr>
        <w:t xml:space="preserve"> </w:t>
      </w:r>
    </w:p>
    <w:p w:rsidR="008D707B" w:rsidRPr="00151EEF" w:rsidRDefault="008D707B" w:rsidP="008D707B">
      <w:pPr>
        <w:tabs>
          <w:tab w:val="left" w:pos="10064"/>
        </w:tabs>
        <w:ind w:left="-1"/>
        <w:rPr>
          <w:rFonts w:cs="David" w:hint="cs"/>
          <w:b/>
          <w:bCs/>
          <w:sz w:val="28"/>
          <w:szCs w:val="28"/>
          <w:u w:val="single"/>
          <w:rtl/>
        </w:rPr>
      </w:pPr>
      <w:r w:rsidRPr="00151EEF">
        <w:rPr>
          <w:rFonts w:cs="David" w:hint="cs"/>
          <w:b/>
          <w:bCs/>
          <w:sz w:val="28"/>
          <w:szCs w:val="28"/>
          <w:u w:val="single"/>
          <w:rtl/>
        </w:rPr>
        <w:t>כל השומר שבת - השבת משמרתו...</w:t>
      </w:r>
    </w:p>
    <w:p w:rsidR="008D707B" w:rsidRDefault="008D707B" w:rsidP="008D707B">
      <w:pPr>
        <w:tabs>
          <w:tab w:val="left" w:pos="10064"/>
        </w:tabs>
        <w:ind w:left="-1"/>
        <w:rPr>
          <w:rFonts w:cs="David" w:hint="cs"/>
          <w:rtl/>
        </w:rPr>
      </w:pPr>
      <w:r>
        <w:rPr>
          <w:rFonts w:cs="David" w:hint="cs"/>
          <w:rtl/>
        </w:rPr>
        <w:t>א.מותר להחזיר למקרר את המאכלים שנשארו בתום הארוחה.וכן יש להתיר להעביר מרק מהקדרה הגדולה לקטנה כדי לשומרו במקרר. מותר לשים את המאכלים בתא ההקפאה של המקרר כדי שלא יתקלקלו,ואין בזה איסור של הכנה משבת לחול.</w:t>
      </w:r>
    </w:p>
    <w:p w:rsidR="008D707B" w:rsidRDefault="008D707B" w:rsidP="008D707B">
      <w:pPr>
        <w:tabs>
          <w:tab w:val="left" w:pos="10064"/>
        </w:tabs>
        <w:ind w:left="-1"/>
        <w:rPr>
          <w:rFonts w:cs="David" w:hint="cs"/>
          <w:rtl/>
        </w:rPr>
      </w:pPr>
      <w:r>
        <w:rPr>
          <w:rFonts w:cs="David" w:hint="cs"/>
          <w:rtl/>
        </w:rPr>
        <w:t>ב. אסור להכין את המזוודה ולהניח בתוכה חפצים ביום שבת לצורך נסיעה במוצ"ש או בשבוע הבא...כיון שזה נקרא שמכין משבת לחול.</w:t>
      </w:r>
    </w:p>
    <w:p w:rsidR="00AD7F7B" w:rsidRDefault="00AD7F7B" w:rsidP="00190157">
      <w:pPr>
        <w:ind w:left="-142" w:right="142"/>
        <w:rPr>
          <w:rFonts w:cs="David" w:hint="cs"/>
          <w:rtl/>
        </w:rPr>
      </w:pPr>
    </w:p>
    <w:p w:rsidR="00AD7F7B" w:rsidRDefault="00AD7F7B" w:rsidP="00190157">
      <w:pPr>
        <w:ind w:left="-142" w:right="142"/>
        <w:rPr>
          <w:rFonts w:cs="David" w:hint="cs"/>
          <w:rtl/>
        </w:rPr>
      </w:pPr>
    </w:p>
    <w:p w:rsidR="00AD7F7B" w:rsidRDefault="00AD7F7B" w:rsidP="00190157">
      <w:pPr>
        <w:ind w:left="-142" w:right="142"/>
        <w:rPr>
          <w:rFonts w:cs="David"/>
          <w:rtl/>
        </w:rPr>
      </w:pPr>
    </w:p>
    <w:tbl>
      <w:tblPr>
        <w:bidiVisual/>
        <w:tblW w:w="0" w:type="auto"/>
        <w:jc w:val="center"/>
        <w:tblInd w:w="3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tblGrid>
      <w:tr w:rsidR="00190157" w:rsidRPr="00955140" w:rsidTr="00FD2E82">
        <w:trPr>
          <w:trHeight w:val="389"/>
          <w:jc w:val="center"/>
        </w:trPr>
        <w:tc>
          <w:tcPr>
            <w:tcW w:w="3060" w:type="dxa"/>
          </w:tcPr>
          <w:p w:rsidR="00190157" w:rsidRPr="00066EEF" w:rsidRDefault="00190157" w:rsidP="00FD2E82">
            <w:pPr>
              <w:ind w:left="-142" w:right="142"/>
              <w:jc w:val="center"/>
              <w:rPr>
                <w:rFonts w:cs="Guttman Stam"/>
                <w:i/>
                <w:iCs/>
                <w:sz w:val="44"/>
                <w:szCs w:val="44"/>
                <w:u w:val="single"/>
                <w:rtl/>
              </w:rPr>
            </w:pPr>
            <w:r w:rsidRPr="00066EEF">
              <w:rPr>
                <w:rFonts w:cs="Guttman Stam" w:hint="cs"/>
                <w:i/>
                <w:iCs/>
                <w:sz w:val="44"/>
                <w:szCs w:val="44"/>
                <w:rtl/>
              </w:rPr>
              <w:t>פינת ההלכה</w:t>
            </w:r>
          </w:p>
        </w:tc>
      </w:tr>
    </w:tbl>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Default="00190157" w:rsidP="00190157">
      <w:pPr>
        <w:spacing w:line="276" w:lineRule="auto"/>
        <w:ind w:right="-142"/>
        <w:rPr>
          <w:rFonts w:hint="cs"/>
          <w:sz w:val="14"/>
          <w:szCs w:val="14"/>
        </w:rPr>
      </w:pPr>
    </w:p>
    <w:p w:rsidR="00190157" w:rsidRPr="00A430EE" w:rsidRDefault="00190157" w:rsidP="00190157">
      <w:pPr>
        <w:spacing w:line="276" w:lineRule="auto"/>
        <w:ind w:right="-142"/>
        <w:rPr>
          <w:sz w:val="14"/>
          <w:szCs w:val="14"/>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190157" w:rsidTr="00FD2E82">
        <w:tc>
          <w:tcPr>
            <w:tcW w:w="3600" w:type="dxa"/>
          </w:tcPr>
          <w:p w:rsidR="00190157" w:rsidRDefault="00190157" w:rsidP="00FD2E82">
            <w:pPr>
              <w:ind w:right="180"/>
              <w:rPr>
                <w:rFonts w:cs="David"/>
                <w:b/>
                <w:bCs/>
                <w:i/>
                <w:iCs/>
                <w:sz w:val="44"/>
                <w:szCs w:val="44"/>
                <w:u w:val="single"/>
                <w:rtl/>
              </w:rPr>
            </w:pPr>
            <w:r>
              <w:rPr>
                <w:rFonts w:cs="Guttman Stam" w:hint="cs"/>
                <w:i/>
                <w:iCs/>
                <w:sz w:val="44"/>
                <w:szCs w:val="44"/>
                <w:rtl/>
              </w:rPr>
              <w:t xml:space="preserve">     מעשה שהיה</w:t>
            </w:r>
          </w:p>
        </w:tc>
      </w:tr>
    </w:tbl>
    <w:p w:rsidR="00190157" w:rsidRDefault="00190157" w:rsidP="00190157">
      <w:pPr>
        <w:rPr>
          <w:rFonts w:cs="David"/>
          <w:sz w:val="16"/>
          <w:szCs w:val="16"/>
          <w:rtl/>
        </w:rPr>
      </w:pPr>
    </w:p>
    <w:p w:rsidR="00190157" w:rsidRDefault="00190157" w:rsidP="00190157">
      <w:pPr>
        <w:rPr>
          <w:rFonts w:cs="David"/>
          <w:sz w:val="16"/>
          <w:szCs w:val="16"/>
          <w:rtl/>
        </w:rPr>
      </w:pPr>
    </w:p>
    <w:tbl>
      <w:tblPr>
        <w:bidiVisual/>
        <w:tblW w:w="0" w:type="auto"/>
        <w:tblInd w:w="2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03"/>
      </w:tblGrid>
      <w:tr w:rsidR="00190157" w:rsidTr="00FD2E82">
        <w:tc>
          <w:tcPr>
            <w:tcW w:w="5103" w:type="dxa"/>
          </w:tcPr>
          <w:p w:rsidR="00190157" w:rsidRDefault="00190157" w:rsidP="00FD2E82">
            <w:pPr>
              <w:ind w:right="180"/>
              <w:rPr>
                <w:rFonts w:cs="David"/>
                <w:b/>
                <w:bCs/>
                <w:i/>
                <w:iCs/>
                <w:sz w:val="44"/>
                <w:szCs w:val="44"/>
                <w:u w:val="single"/>
                <w:rtl/>
              </w:rPr>
            </w:pPr>
            <w:r>
              <w:rPr>
                <w:rFonts w:cs="Guttman Stam" w:hint="cs"/>
                <w:i/>
                <w:iCs/>
                <w:sz w:val="44"/>
                <w:szCs w:val="44"/>
                <w:rtl/>
              </w:rPr>
              <w:t xml:space="preserve">     נפלאות הבריאה</w:t>
            </w:r>
          </w:p>
        </w:tc>
      </w:tr>
    </w:tbl>
    <w:p w:rsidR="00190157" w:rsidRDefault="00190157" w:rsidP="00190157">
      <w:pPr>
        <w:rPr>
          <w:rFonts w:cs="David"/>
          <w:sz w:val="16"/>
          <w:szCs w:val="16"/>
          <w:rtl/>
        </w:rPr>
      </w:pPr>
    </w:p>
    <w:p w:rsidR="00190157" w:rsidRDefault="00190157" w:rsidP="00190157">
      <w:pPr>
        <w:rPr>
          <w:rFonts w:cs="David"/>
          <w:sz w:val="16"/>
          <w:szCs w:val="16"/>
          <w:rtl/>
        </w:rPr>
      </w:pPr>
    </w:p>
    <w:p w:rsidR="00190157" w:rsidRDefault="00190157" w:rsidP="00190157">
      <w:pPr>
        <w:rPr>
          <w:rFonts w:cs="David"/>
          <w:b/>
          <w:bCs/>
          <w:sz w:val="16"/>
          <w:szCs w:val="16"/>
          <w:u w:val="single"/>
          <w:rtl/>
        </w:rPr>
      </w:pPr>
    </w:p>
    <w:p w:rsidR="00190157" w:rsidRDefault="00190157" w:rsidP="00190157">
      <w:pPr>
        <w:rPr>
          <w:rFonts w:cs="David"/>
          <w:b/>
          <w:bCs/>
          <w:sz w:val="16"/>
          <w:szCs w:val="16"/>
          <w:u w:val="single"/>
          <w:rtl/>
        </w:rPr>
      </w:pPr>
    </w:p>
    <w:tbl>
      <w:tblPr>
        <w:bidiVisual/>
        <w:tblW w:w="0" w:type="auto"/>
        <w:tblInd w:w="2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03"/>
      </w:tblGrid>
      <w:tr w:rsidR="00190157" w:rsidTr="00FD2E82">
        <w:tc>
          <w:tcPr>
            <w:tcW w:w="5103" w:type="dxa"/>
          </w:tcPr>
          <w:p w:rsidR="00190157" w:rsidRDefault="00190157" w:rsidP="00FD2E82">
            <w:pPr>
              <w:ind w:right="180"/>
              <w:rPr>
                <w:rFonts w:cs="David"/>
                <w:b/>
                <w:bCs/>
                <w:i/>
                <w:iCs/>
                <w:sz w:val="44"/>
                <w:szCs w:val="44"/>
                <w:u w:val="single"/>
                <w:rtl/>
              </w:rPr>
            </w:pPr>
            <w:r>
              <w:rPr>
                <w:rFonts w:cs="Guttman Stam" w:hint="cs"/>
                <w:i/>
                <w:iCs/>
                <w:sz w:val="44"/>
                <w:szCs w:val="44"/>
                <w:rtl/>
              </w:rPr>
              <w:t xml:space="preserve">     משפטי חכמים</w:t>
            </w:r>
          </w:p>
        </w:tc>
      </w:tr>
    </w:tbl>
    <w:p w:rsidR="00190157" w:rsidRDefault="00190157" w:rsidP="00190157">
      <w:pPr>
        <w:rPr>
          <w:rFonts w:cs="David"/>
          <w:b/>
          <w:bCs/>
          <w:sz w:val="16"/>
          <w:szCs w:val="16"/>
          <w:u w:val="single"/>
          <w:rtl/>
        </w:rPr>
      </w:pPr>
    </w:p>
    <w:p w:rsidR="00190157" w:rsidRPr="00740322" w:rsidRDefault="00190157" w:rsidP="00190157">
      <w:pPr>
        <w:rPr>
          <w:rFonts w:cs="David"/>
          <w:b/>
          <w:bCs/>
          <w:sz w:val="16"/>
          <w:szCs w:val="16"/>
          <w:u w:val="single"/>
          <w:rtl/>
        </w:rPr>
      </w:pPr>
    </w:p>
    <w:tbl>
      <w:tblPr>
        <w:tblpPr w:leftFromText="180" w:rightFromText="180" w:vertAnchor="text" w:horzAnchor="margin" w:tblpY="179"/>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3397"/>
        <w:gridCol w:w="3691"/>
      </w:tblGrid>
      <w:tr w:rsidR="00190157" w:rsidRPr="00852AB9" w:rsidTr="00FD2E82">
        <w:trPr>
          <w:trHeight w:val="2140"/>
        </w:trPr>
        <w:tc>
          <w:tcPr>
            <w:tcW w:w="3124" w:type="dxa"/>
          </w:tcPr>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הרב ישעיהו שעיה בן ליזה ת.נ.צ.ב.ה</w:t>
            </w:r>
          </w:p>
          <w:p w:rsidR="00190157" w:rsidRDefault="00190157" w:rsidP="00FD2E82">
            <w:pPr>
              <w:tabs>
                <w:tab w:val="left" w:pos="142"/>
              </w:tabs>
              <w:ind w:left="283" w:right="142" w:hanging="141"/>
              <w:rPr>
                <w:rFonts w:cs="David"/>
                <w:b/>
                <w:bCs/>
                <w:sz w:val="14"/>
                <w:szCs w:val="14"/>
                <w:rtl/>
              </w:rPr>
            </w:pPr>
            <w:r>
              <w:rPr>
                <w:rFonts w:cs="David" w:hint="cs"/>
                <w:b/>
                <w:bCs/>
                <w:sz w:val="14"/>
                <w:szCs w:val="14"/>
                <w:rtl/>
              </w:rPr>
              <w:t xml:space="preserve">יוסף מיארה בן </w:t>
            </w:r>
            <w:proofErr w:type="spellStart"/>
            <w:r>
              <w:rPr>
                <w:rFonts w:cs="David" w:hint="cs"/>
                <w:b/>
                <w:bCs/>
                <w:sz w:val="14"/>
                <w:szCs w:val="14"/>
                <w:rtl/>
              </w:rPr>
              <w:t>אסתריה</w:t>
            </w:r>
            <w:proofErr w:type="spellEnd"/>
            <w:r>
              <w:rPr>
                <w:rFonts w:cs="David" w:hint="cs"/>
                <w:b/>
                <w:bCs/>
                <w:sz w:val="14"/>
                <w:szCs w:val="14"/>
                <w:rtl/>
              </w:rPr>
              <w:t xml:space="preserve">  ת.נ.צ.ב.ה </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ויקטוריה  בת רוזה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חיים פרץ בן סוליקה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 xml:space="preserve">יוסף בן </w:t>
            </w:r>
            <w:proofErr w:type="spellStart"/>
            <w:r w:rsidRPr="00C43186">
              <w:rPr>
                <w:rFonts w:cs="David"/>
                <w:b/>
                <w:bCs/>
                <w:sz w:val="14"/>
                <w:szCs w:val="14"/>
                <w:rtl/>
              </w:rPr>
              <w:t>נזימה</w:t>
            </w:r>
            <w:proofErr w:type="spellEnd"/>
            <w:r w:rsidRPr="00C43186">
              <w:rPr>
                <w:rFonts w:cs="David"/>
                <w:b/>
                <w:bCs/>
                <w:sz w:val="14"/>
                <w:szCs w:val="14"/>
                <w:rtl/>
              </w:rPr>
              <w:t xml:space="preserve"> למשפחת בן דוד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 xml:space="preserve">שלמה כהן בן </w:t>
            </w:r>
            <w:proofErr w:type="spellStart"/>
            <w:r w:rsidRPr="00C43186">
              <w:rPr>
                <w:rFonts w:cs="David"/>
                <w:b/>
                <w:bCs/>
                <w:sz w:val="14"/>
                <w:szCs w:val="14"/>
                <w:rtl/>
              </w:rPr>
              <w:t>סולטנה</w:t>
            </w:r>
            <w:proofErr w:type="spellEnd"/>
            <w:r w:rsidRPr="00C43186">
              <w:rPr>
                <w:rFonts w:cs="David"/>
                <w:b/>
                <w:bCs/>
                <w:sz w:val="14"/>
                <w:szCs w:val="14"/>
                <w:rtl/>
              </w:rPr>
              <w:t xml:space="preserve"> ת..נ. 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שמעון כהן בן חנה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אברהם דנינו בן אסתר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 xml:space="preserve">החייל סיני בן </w:t>
            </w:r>
            <w:proofErr w:type="spellStart"/>
            <w:r w:rsidRPr="00C43186">
              <w:rPr>
                <w:rFonts w:cs="David"/>
                <w:b/>
                <w:bCs/>
                <w:sz w:val="14"/>
                <w:szCs w:val="14"/>
                <w:rtl/>
              </w:rPr>
              <w:t>טוראן</w:t>
            </w:r>
            <w:proofErr w:type="spellEnd"/>
            <w:r w:rsidRPr="00C43186">
              <w:rPr>
                <w:rFonts w:cs="David"/>
                <w:b/>
                <w:bCs/>
                <w:sz w:val="14"/>
                <w:szCs w:val="14"/>
                <w:rtl/>
              </w:rPr>
              <w:t xml:space="preserve"> ושוקרון </w:t>
            </w:r>
            <w:proofErr w:type="spellStart"/>
            <w:r w:rsidRPr="00C43186">
              <w:rPr>
                <w:rFonts w:cs="David"/>
                <w:b/>
                <w:bCs/>
                <w:sz w:val="14"/>
                <w:szCs w:val="14"/>
                <w:rtl/>
              </w:rPr>
              <w:t>דודפור</w:t>
            </w:r>
            <w:proofErr w:type="spellEnd"/>
            <w:r w:rsidRPr="00C43186">
              <w:rPr>
                <w:rFonts w:cs="David"/>
                <w:b/>
                <w:bCs/>
                <w:sz w:val="14"/>
                <w:szCs w:val="14"/>
                <w:rtl/>
              </w:rPr>
              <w:t xml:space="preserve">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ראובן  אורן  בן זוהרה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סוליקה בת אסתר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ישראל בן מרים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 xml:space="preserve">סעדה </w:t>
            </w:r>
            <w:proofErr w:type="spellStart"/>
            <w:r w:rsidRPr="00C43186">
              <w:rPr>
                <w:rFonts w:cs="David"/>
                <w:b/>
                <w:bCs/>
                <w:sz w:val="14"/>
                <w:szCs w:val="14"/>
                <w:rtl/>
              </w:rPr>
              <w:t>דדון</w:t>
            </w:r>
            <w:proofErr w:type="spellEnd"/>
            <w:r w:rsidRPr="00C43186">
              <w:rPr>
                <w:rFonts w:cs="David"/>
                <w:b/>
                <w:bCs/>
                <w:sz w:val="14"/>
                <w:szCs w:val="14"/>
                <w:rtl/>
              </w:rPr>
              <w:t xml:space="preserve">  בת  רחמה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 xml:space="preserve">יחזקאל יצחקי בן </w:t>
            </w:r>
            <w:proofErr w:type="spellStart"/>
            <w:r w:rsidRPr="00C43186">
              <w:rPr>
                <w:rFonts w:cs="David"/>
                <w:b/>
                <w:bCs/>
                <w:sz w:val="14"/>
                <w:szCs w:val="14"/>
                <w:rtl/>
              </w:rPr>
              <w:t>רג'ינה</w:t>
            </w:r>
            <w:proofErr w:type="spellEnd"/>
            <w:r w:rsidRPr="00C43186">
              <w:rPr>
                <w:rFonts w:cs="David"/>
                <w:b/>
                <w:bCs/>
                <w:sz w:val="14"/>
                <w:szCs w:val="14"/>
                <w:rtl/>
              </w:rPr>
              <w:t xml:space="preserve"> ת.נ.צ.ב.ה</w:t>
            </w:r>
          </w:p>
          <w:p w:rsidR="00190157" w:rsidRPr="00C43186" w:rsidRDefault="00190157" w:rsidP="00FD2E82">
            <w:pPr>
              <w:tabs>
                <w:tab w:val="left" w:pos="142"/>
              </w:tabs>
              <w:ind w:left="283" w:right="142" w:hanging="141"/>
              <w:rPr>
                <w:rFonts w:cs="David"/>
                <w:b/>
                <w:bCs/>
                <w:sz w:val="14"/>
                <w:szCs w:val="14"/>
                <w:rtl/>
              </w:rPr>
            </w:pPr>
            <w:r w:rsidRPr="00C43186">
              <w:rPr>
                <w:rFonts w:ascii="Antique Olive Roman" w:hAnsi="Antique Olive Roman" w:cs="David" w:hint="cs"/>
                <w:b/>
                <w:bCs/>
                <w:sz w:val="14"/>
                <w:szCs w:val="14"/>
                <w:rtl/>
              </w:rPr>
              <w:t>מכלוף</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בן</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פרחה</w:t>
            </w:r>
            <w:r w:rsidRPr="00C43186">
              <w:rPr>
                <w:rFonts w:ascii="Antique Olive Roman" w:hAnsi="Antique Olive Roman" w:cs="David"/>
                <w:b/>
                <w:bCs/>
                <w:sz w:val="14"/>
                <w:szCs w:val="14"/>
                <w:rtl/>
              </w:rPr>
              <w:t xml:space="preserve"> </w:t>
            </w:r>
            <w:proofErr w:type="spellStart"/>
            <w:r w:rsidRPr="00C43186">
              <w:rPr>
                <w:rFonts w:ascii="Antique Olive Roman" w:hAnsi="Antique Olive Roman" w:cs="David" w:hint="cs"/>
                <w:b/>
                <w:bCs/>
                <w:sz w:val="14"/>
                <w:szCs w:val="14"/>
                <w:rtl/>
              </w:rPr>
              <w:t>פדידה</w:t>
            </w:r>
            <w:proofErr w:type="spellEnd"/>
            <w:r w:rsidRPr="00C43186">
              <w:rPr>
                <w:rFonts w:cs="David"/>
                <w:b/>
                <w:bCs/>
                <w:sz w:val="14"/>
                <w:szCs w:val="14"/>
                <w:rtl/>
              </w:rPr>
              <w:t xml:space="preserve">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 xml:space="preserve">אברהם בן </w:t>
            </w:r>
            <w:proofErr w:type="spellStart"/>
            <w:r w:rsidRPr="00C43186">
              <w:rPr>
                <w:rFonts w:cs="David"/>
                <w:b/>
                <w:bCs/>
                <w:sz w:val="14"/>
                <w:szCs w:val="14"/>
                <w:rtl/>
              </w:rPr>
              <w:t>סנאם</w:t>
            </w:r>
            <w:proofErr w:type="spellEnd"/>
            <w:r w:rsidRPr="00C43186">
              <w:rPr>
                <w:rFonts w:cs="David"/>
                <w:b/>
                <w:bCs/>
                <w:sz w:val="14"/>
                <w:szCs w:val="14"/>
                <w:rtl/>
              </w:rPr>
              <w:t xml:space="preserve">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אברהם בן רחל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ניסים בן זאב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משה בן זאב ת.נ.צ.ב.ה</w:t>
            </w:r>
          </w:p>
          <w:p w:rsidR="00190157" w:rsidRPr="00C43186" w:rsidRDefault="00190157" w:rsidP="00FD2E82">
            <w:pPr>
              <w:tabs>
                <w:tab w:val="left" w:pos="142"/>
              </w:tabs>
              <w:ind w:left="283" w:hanging="141"/>
              <w:rPr>
                <w:rFonts w:cs="David"/>
                <w:b/>
                <w:bCs/>
                <w:sz w:val="14"/>
                <w:szCs w:val="14"/>
                <w:rtl/>
              </w:rPr>
            </w:pPr>
            <w:r w:rsidRPr="00C43186">
              <w:rPr>
                <w:rFonts w:cs="David"/>
                <w:b/>
                <w:bCs/>
                <w:sz w:val="14"/>
                <w:szCs w:val="14"/>
                <w:rtl/>
              </w:rPr>
              <w:t>שם טוב מרציאנו בן מרים ת.נ.צ.ב.ה</w:t>
            </w:r>
          </w:p>
          <w:p w:rsidR="00190157" w:rsidRPr="00C43186" w:rsidRDefault="00190157" w:rsidP="00FD2E82">
            <w:pPr>
              <w:tabs>
                <w:tab w:val="left" w:pos="142"/>
              </w:tabs>
              <w:ind w:left="283" w:hanging="141"/>
              <w:rPr>
                <w:rFonts w:cs="David"/>
                <w:b/>
                <w:bCs/>
                <w:sz w:val="14"/>
                <w:szCs w:val="14"/>
                <w:rtl/>
              </w:rPr>
            </w:pPr>
            <w:r w:rsidRPr="00C43186">
              <w:rPr>
                <w:rFonts w:cs="David"/>
                <w:b/>
                <w:bCs/>
                <w:sz w:val="14"/>
                <w:szCs w:val="14"/>
                <w:rtl/>
              </w:rPr>
              <w:t xml:space="preserve">תרזה בת טפחה לבית </w:t>
            </w:r>
            <w:proofErr w:type="spellStart"/>
            <w:r w:rsidRPr="00C43186">
              <w:rPr>
                <w:rFonts w:cs="David"/>
                <w:b/>
                <w:bCs/>
                <w:sz w:val="14"/>
                <w:szCs w:val="14"/>
                <w:rtl/>
              </w:rPr>
              <w:t>לביוד</w:t>
            </w:r>
            <w:proofErr w:type="spellEnd"/>
            <w:r w:rsidRPr="00C43186">
              <w:rPr>
                <w:rFonts w:cs="David"/>
                <w:b/>
                <w:bCs/>
                <w:sz w:val="14"/>
                <w:szCs w:val="14"/>
                <w:rtl/>
              </w:rPr>
              <w:t xml:space="preserve"> ת.נ.צ.ב.ה</w:t>
            </w:r>
          </w:p>
          <w:p w:rsidR="00190157" w:rsidRPr="00C43186" w:rsidRDefault="00190157" w:rsidP="00FD2E82">
            <w:pPr>
              <w:tabs>
                <w:tab w:val="left" w:pos="142"/>
              </w:tabs>
              <w:ind w:left="283" w:hanging="141"/>
              <w:rPr>
                <w:rFonts w:cs="David"/>
                <w:b/>
                <w:bCs/>
                <w:sz w:val="14"/>
                <w:szCs w:val="14"/>
                <w:rtl/>
              </w:rPr>
            </w:pPr>
            <w:r w:rsidRPr="00C43186">
              <w:rPr>
                <w:rFonts w:cs="David"/>
                <w:b/>
                <w:bCs/>
                <w:sz w:val="14"/>
                <w:szCs w:val="14"/>
                <w:rtl/>
              </w:rPr>
              <w:t xml:space="preserve">שי </w:t>
            </w:r>
            <w:proofErr w:type="spellStart"/>
            <w:r w:rsidRPr="00C43186">
              <w:rPr>
                <w:rFonts w:cs="David"/>
                <w:b/>
                <w:bCs/>
                <w:sz w:val="14"/>
                <w:szCs w:val="14"/>
                <w:rtl/>
              </w:rPr>
              <w:t>אביטן</w:t>
            </w:r>
            <w:proofErr w:type="spellEnd"/>
            <w:r w:rsidRPr="00C43186">
              <w:rPr>
                <w:rFonts w:cs="David"/>
                <w:b/>
                <w:bCs/>
                <w:sz w:val="14"/>
                <w:szCs w:val="14"/>
                <w:rtl/>
              </w:rPr>
              <w:t xml:space="preserve"> בן רחל  ת.נ.צ.ב.ה </w:t>
            </w:r>
          </w:p>
          <w:p w:rsidR="00190157" w:rsidRPr="00C43186" w:rsidRDefault="00190157" w:rsidP="00FD2E82">
            <w:pPr>
              <w:tabs>
                <w:tab w:val="left" w:pos="142"/>
              </w:tabs>
              <w:ind w:left="283" w:hanging="141"/>
              <w:rPr>
                <w:rFonts w:cs="David"/>
                <w:b/>
                <w:bCs/>
                <w:sz w:val="14"/>
                <w:szCs w:val="14"/>
              </w:rPr>
            </w:pPr>
            <w:r w:rsidRPr="00C43186">
              <w:rPr>
                <w:rFonts w:cs="David"/>
                <w:b/>
                <w:bCs/>
                <w:sz w:val="14"/>
                <w:szCs w:val="14"/>
                <w:rtl/>
              </w:rPr>
              <w:t xml:space="preserve">יעקב </w:t>
            </w:r>
            <w:proofErr w:type="spellStart"/>
            <w:r w:rsidRPr="00C43186">
              <w:rPr>
                <w:rFonts w:cs="David"/>
                <w:b/>
                <w:bCs/>
                <w:sz w:val="14"/>
                <w:szCs w:val="14"/>
                <w:rtl/>
              </w:rPr>
              <w:t>חמו</w:t>
            </w:r>
            <w:proofErr w:type="spellEnd"/>
            <w:r w:rsidRPr="00C43186">
              <w:rPr>
                <w:rFonts w:cs="David"/>
                <w:b/>
                <w:bCs/>
                <w:sz w:val="14"/>
                <w:szCs w:val="14"/>
                <w:rtl/>
              </w:rPr>
              <w:t xml:space="preserve"> בן פרחה ת.נ.צ.ב.ה  </w:t>
            </w:r>
          </w:p>
        </w:tc>
        <w:tc>
          <w:tcPr>
            <w:tcW w:w="3397" w:type="dxa"/>
          </w:tcPr>
          <w:p w:rsidR="00190157" w:rsidRPr="00C43186" w:rsidRDefault="00190157" w:rsidP="00FD2E82">
            <w:pPr>
              <w:tabs>
                <w:tab w:val="left" w:pos="142"/>
                <w:tab w:val="center" w:pos="1272"/>
              </w:tabs>
              <w:ind w:left="283" w:right="142" w:hanging="141"/>
              <w:rPr>
                <w:rFonts w:cs="David"/>
                <w:b/>
                <w:bCs/>
                <w:sz w:val="14"/>
                <w:szCs w:val="14"/>
                <w:rtl/>
              </w:rPr>
            </w:pPr>
            <w:r w:rsidRPr="00C43186">
              <w:rPr>
                <w:rFonts w:cs="David"/>
                <w:b/>
                <w:bCs/>
                <w:sz w:val="14"/>
                <w:szCs w:val="14"/>
                <w:rtl/>
              </w:rPr>
              <w:t>ר' דוד בן פרחה למשפחת בן ישי ת.נ.צ.ב.ב.ה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 xml:space="preserve">עובדיה בן </w:t>
            </w:r>
            <w:proofErr w:type="spellStart"/>
            <w:r w:rsidRPr="00C43186">
              <w:rPr>
                <w:rFonts w:cs="David"/>
                <w:b/>
                <w:bCs/>
                <w:sz w:val="14"/>
                <w:szCs w:val="14"/>
                <w:rtl/>
              </w:rPr>
              <w:t>סולטנה</w:t>
            </w:r>
            <w:proofErr w:type="spellEnd"/>
            <w:r w:rsidRPr="00C43186">
              <w:rPr>
                <w:rFonts w:cs="David"/>
                <w:b/>
                <w:bCs/>
                <w:sz w:val="14"/>
                <w:szCs w:val="14"/>
                <w:rtl/>
              </w:rPr>
              <w:t xml:space="preserve">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 xml:space="preserve">סרנו עובדיה בן </w:t>
            </w:r>
            <w:proofErr w:type="spellStart"/>
            <w:r w:rsidRPr="00C43186">
              <w:rPr>
                <w:rFonts w:cs="David"/>
                <w:b/>
                <w:bCs/>
                <w:sz w:val="14"/>
                <w:szCs w:val="14"/>
                <w:rtl/>
              </w:rPr>
              <w:t>סולטנה</w:t>
            </w:r>
            <w:proofErr w:type="spellEnd"/>
            <w:r w:rsidRPr="00C43186">
              <w:rPr>
                <w:rFonts w:cs="David"/>
                <w:b/>
                <w:bCs/>
                <w:sz w:val="14"/>
                <w:szCs w:val="14"/>
                <w:rtl/>
              </w:rPr>
              <w:t xml:space="preserve"> ת.נ.צ.ב.ה</w:t>
            </w:r>
          </w:p>
          <w:p w:rsidR="00190157" w:rsidRPr="00C43186" w:rsidRDefault="00190157" w:rsidP="00FD2E82">
            <w:pPr>
              <w:tabs>
                <w:tab w:val="left" w:pos="142"/>
              </w:tabs>
              <w:ind w:left="283" w:right="142" w:hanging="141"/>
              <w:rPr>
                <w:rFonts w:cs="David"/>
                <w:b/>
                <w:bCs/>
                <w:sz w:val="14"/>
                <w:szCs w:val="14"/>
              </w:rPr>
            </w:pPr>
            <w:proofErr w:type="spellStart"/>
            <w:r w:rsidRPr="00C43186">
              <w:rPr>
                <w:rFonts w:cs="David"/>
                <w:b/>
                <w:bCs/>
                <w:sz w:val="14"/>
                <w:szCs w:val="14"/>
                <w:rtl/>
              </w:rPr>
              <w:t>מסעוד</w:t>
            </w:r>
            <w:proofErr w:type="spellEnd"/>
            <w:r w:rsidRPr="00C43186">
              <w:rPr>
                <w:rFonts w:cs="David"/>
                <w:b/>
                <w:bCs/>
                <w:sz w:val="14"/>
                <w:szCs w:val="14"/>
                <w:rtl/>
              </w:rPr>
              <w:t xml:space="preserve"> </w:t>
            </w:r>
            <w:proofErr w:type="spellStart"/>
            <w:r w:rsidRPr="00C43186">
              <w:rPr>
                <w:rFonts w:cs="David"/>
                <w:b/>
                <w:bCs/>
                <w:sz w:val="14"/>
                <w:szCs w:val="14"/>
                <w:rtl/>
              </w:rPr>
              <w:t>דדון</w:t>
            </w:r>
            <w:proofErr w:type="spellEnd"/>
            <w:r w:rsidRPr="00C43186">
              <w:rPr>
                <w:rFonts w:cs="David"/>
                <w:b/>
                <w:bCs/>
                <w:sz w:val="14"/>
                <w:szCs w:val="14"/>
                <w:rtl/>
              </w:rPr>
              <w:t xml:space="preserve"> בן עישה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 xml:space="preserve">יהודה </w:t>
            </w:r>
            <w:proofErr w:type="spellStart"/>
            <w:r w:rsidRPr="00C43186">
              <w:rPr>
                <w:rFonts w:cs="David"/>
                <w:b/>
                <w:bCs/>
                <w:sz w:val="14"/>
                <w:szCs w:val="14"/>
                <w:rtl/>
              </w:rPr>
              <w:t>שריקי</w:t>
            </w:r>
            <w:proofErr w:type="spellEnd"/>
            <w:r w:rsidRPr="00C43186">
              <w:rPr>
                <w:rFonts w:cs="David"/>
                <w:b/>
                <w:bCs/>
                <w:sz w:val="14"/>
                <w:szCs w:val="14"/>
                <w:rtl/>
              </w:rPr>
              <w:t xml:space="preserve"> בן </w:t>
            </w:r>
            <w:proofErr w:type="spellStart"/>
            <w:r w:rsidRPr="00C43186">
              <w:rPr>
                <w:rFonts w:cs="David"/>
                <w:b/>
                <w:bCs/>
                <w:sz w:val="14"/>
                <w:szCs w:val="14"/>
                <w:rtl/>
              </w:rPr>
              <w:t>יקוט</w:t>
            </w:r>
            <w:proofErr w:type="spellEnd"/>
            <w:r w:rsidRPr="00C43186">
              <w:rPr>
                <w:rFonts w:cs="David"/>
                <w:b/>
                <w:bCs/>
                <w:sz w:val="14"/>
                <w:szCs w:val="14"/>
                <w:rtl/>
              </w:rPr>
              <w:t xml:space="preserve">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רבי שלמה ניזרי בן פרחה ת.נ.צ.ב.ה</w:t>
            </w:r>
          </w:p>
          <w:p w:rsidR="00190157" w:rsidRPr="00C43186" w:rsidRDefault="00190157" w:rsidP="00FD2E82">
            <w:pPr>
              <w:tabs>
                <w:tab w:val="left" w:pos="142"/>
              </w:tabs>
              <w:ind w:left="283" w:right="142" w:hanging="141"/>
              <w:rPr>
                <w:rFonts w:cs="David"/>
                <w:b/>
                <w:bCs/>
                <w:sz w:val="14"/>
                <w:szCs w:val="14"/>
                <w:rtl/>
              </w:rPr>
            </w:pPr>
            <w:proofErr w:type="spellStart"/>
            <w:r w:rsidRPr="00C43186">
              <w:rPr>
                <w:rFonts w:cs="David"/>
                <w:b/>
                <w:bCs/>
                <w:sz w:val="14"/>
                <w:szCs w:val="14"/>
                <w:rtl/>
              </w:rPr>
              <w:t>טוראן</w:t>
            </w:r>
            <w:proofErr w:type="spellEnd"/>
            <w:r w:rsidRPr="00C43186">
              <w:rPr>
                <w:rFonts w:cs="David"/>
                <w:b/>
                <w:bCs/>
                <w:sz w:val="14"/>
                <w:szCs w:val="14"/>
                <w:rtl/>
              </w:rPr>
              <w:t xml:space="preserve"> </w:t>
            </w:r>
            <w:proofErr w:type="spellStart"/>
            <w:r w:rsidRPr="00C43186">
              <w:rPr>
                <w:rFonts w:cs="David"/>
                <w:b/>
                <w:bCs/>
                <w:sz w:val="14"/>
                <w:szCs w:val="14"/>
                <w:rtl/>
              </w:rPr>
              <w:t>דודפור</w:t>
            </w:r>
            <w:proofErr w:type="spellEnd"/>
            <w:r w:rsidRPr="00C43186">
              <w:rPr>
                <w:rFonts w:cs="David"/>
                <w:b/>
                <w:bCs/>
                <w:sz w:val="14"/>
                <w:szCs w:val="14"/>
                <w:rtl/>
              </w:rPr>
              <w:t xml:space="preserve"> בת </w:t>
            </w:r>
            <w:proofErr w:type="spellStart"/>
            <w:r w:rsidRPr="00C43186">
              <w:rPr>
                <w:rFonts w:cs="David"/>
                <w:b/>
                <w:bCs/>
                <w:sz w:val="14"/>
                <w:szCs w:val="14"/>
                <w:rtl/>
              </w:rPr>
              <w:t>סולטנה</w:t>
            </w:r>
            <w:proofErr w:type="spellEnd"/>
            <w:r w:rsidRPr="00C43186">
              <w:rPr>
                <w:rFonts w:cs="David"/>
                <w:b/>
                <w:bCs/>
                <w:sz w:val="14"/>
                <w:szCs w:val="14"/>
                <w:rtl/>
              </w:rPr>
              <w:t xml:space="preserve">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אליהו זריהן בר זוהרה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מסודי בת אסתר פרץ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גרשון חדד בן פורטונה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יוסף בן ישעו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ניסים  (</w:t>
            </w:r>
            <w:proofErr w:type="spellStart"/>
            <w:r w:rsidRPr="00C43186">
              <w:rPr>
                <w:rFonts w:cs="David"/>
                <w:b/>
                <w:bCs/>
                <w:sz w:val="14"/>
                <w:szCs w:val="14"/>
                <w:rtl/>
              </w:rPr>
              <w:t>לעזיז</w:t>
            </w:r>
            <w:proofErr w:type="spellEnd"/>
            <w:r w:rsidRPr="00C43186">
              <w:rPr>
                <w:rFonts w:cs="David"/>
                <w:b/>
                <w:bCs/>
                <w:sz w:val="14"/>
                <w:szCs w:val="14"/>
                <w:rtl/>
              </w:rPr>
              <w:t>) פרץ בר  פרחה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אליהו שמש בן מזל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יהודה בן עישה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שמעון בן זוהרה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אסתר אדרי בת סוליקה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 xml:space="preserve"> מנשה  </w:t>
            </w:r>
            <w:proofErr w:type="spellStart"/>
            <w:r w:rsidRPr="00C43186">
              <w:rPr>
                <w:rFonts w:cs="David"/>
                <w:b/>
                <w:bCs/>
                <w:sz w:val="14"/>
                <w:szCs w:val="14"/>
                <w:rtl/>
              </w:rPr>
              <w:t>אדטו</w:t>
            </w:r>
            <w:proofErr w:type="spellEnd"/>
            <w:r w:rsidRPr="00C43186">
              <w:rPr>
                <w:rFonts w:cs="David"/>
                <w:b/>
                <w:bCs/>
                <w:sz w:val="14"/>
                <w:szCs w:val="14"/>
                <w:rtl/>
              </w:rPr>
              <w:t xml:space="preserve">  בן  קלו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 xml:space="preserve">חנה רבקה בת </w:t>
            </w:r>
            <w:proofErr w:type="spellStart"/>
            <w:r w:rsidRPr="00C43186">
              <w:rPr>
                <w:rFonts w:cs="David"/>
                <w:b/>
                <w:bCs/>
                <w:sz w:val="14"/>
                <w:szCs w:val="14"/>
                <w:rtl/>
              </w:rPr>
              <w:t>פנחס</w:t>
            </w:r>
            <w:proofErr w:type="spellEnd"/>
            <w:r w:rsidRPr="00C43186">
              <w:rPr>
                <w:rFonts w:cs="David"/>
                <w:b/>
                <w:bCs/>
                <w:sz w:val="14"/>
                <w:szCs w:val="14"/>
                <w:rtl/>
              </w:rPr>
              <w:t xml:space="preserve">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מאיר בן זאב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 xml:space="preserve">יוסף  </w:t>
            </w:r>
            <w:proofErr w:type="spellStart"/>
            <w:r w:rsidRPr="00C43186">
              <w:rPr>
                <w:rFonts w:cs="David"/>
                <w:b/>
                <w:bCs/>
                <w:sz w:val="14"/>
                <w:szCs w:val="14"/>
                <w:rtl/>
              </w:rPr>
              <w:t>דדון</w:t>
            </w:r>
            <w:proofErr w:type="spellEnd"/>
            <w:r w:rsidRPr="00C43186">
              <w:rPr>
                <w:rFonts w:cs="David"/>
                <w:b/>
                <w:bCs/>
                <w:sz w:val="14"/>
                <w:szCs w:val="14"/>
                <w:rtl/>
              </w:rPr>
              <w:t xml:space="preserve">  בר  סעדה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 xml:space="preserve">דוד גבאי בן פרחה ת.נ.צ.ב.ה </w:t>
            </w:r>
          </w:p>
          <w:p w:rsidR="00190157" w:rsidRDefault="00190157" w:rsidP="00FD2E82">
            <w:pPr>
              <w:tabs>
                <w:tab w:val="left" w:pos="142"/>
              </w:tabs>
              <w:ind w:left="283" w:right="142" w:hanging="141"/>
              <w:rPr>
                <w:rFonts w:cs="David"/>
                <w:b/>
                <w:bCs/>
                <w:sz w:val="14"/>
                <w:szCs w:val="14"/>
                <w:rtl/>
              </w:rPr>
            </w:pPr>
            <w:r w:rsidRPr="00C43186">
              <w:rPr>
                <w:rFonts w:cs="David"/>
                <w:b/>
                <w:bCs/>
                <w:sz w:val="14"/>
                <w:szCs w:val="14"/>
                <w:rtl/>
              </w:rPr>
              <w:t xml:space="preserve">רוני מחבש בן </w:t>
            </w:r>
            <w:proofErr w:type="spellStart"/>
            <w:r w:rsidRPr="00C43186">
              <w:rPr>
                <w:rFonts w:cs="David"/>
                <w:b/>
                <w:bCs/>
                <w:sz w:val="14"/>
                <w:szCs w:val="14"/>
                <w:rtl/>
              </w:rPr>
              <w:t>סביחה</w:t>
            </w:r>
            <w:proofErr w:type="spellEnd"/>
            <w:r w:rsidRPr="00C43186">
              <w:rPr>
                <w:rFonts w:cs="David"/>
                <w:b/>
                <w:bCs/>
                <w:sz w:val="14"/>
                <w:szCs w:val="14"/>
                <w:rtl/>
              </w:rPr>
              <w:t xml:space="preserve"> ת.נ.צ.ב.ה</w:t>
            </w:r>
          </w:p>
          <w:p w:rsidR="00190157" w:rsidRPr="00C43186" w:rsidRDefault="00190157" w:rsidP="00FD2E82">
            <w:pPr>
              <w:tabs>
                <w:tab w:val="left" w:pos="142"/>
              </w:tabs>
              <w:ind w:left="283" w:right="142" w:hanging="141"/>
              <w:rPr>
                <w:rFonts w:cs="David"/>
                <w:b/>
                <w:bCs/>
                <w:sz w:val="14"/>
                <w:szCs w:val="14"/>
              </w:rPr>
            </w:pPr>
            <w:r>
              <w:rPr>
                <w:rFonts w:cs="David" w:hint="cs"/>
                <w:b/>
                <w:bCs/>
                <w:sz w:val="14"/>
                <w:szCs w:val="14"/>
                <w:rtl/>
              </w:rPr>
              <w:t xml:space="preserve">דורון משה בן רחל ת.נ.צ.ב.ה </w:t>
            </w:r>
          </w:p>
        </w:tc>
        <w:tc>
          <w:tcPr>
            <w:tcW w:w="3691" w:type="dxa"/>
          </w:tcPr>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 xml:space="preserve">הרב הצדיק  אלעזר </w:t>
            </w:r>
            <w:proofErr w:type="spellStart"/>
            <w:r w:rsidRPr="00C43186">
              <w:rPr>
                <w:rFonts w:cs="David"/>
                <w:b/>
                <w:bCs/>
                <w:sz w:val="14"/>
                <w:szCs w:val="14"/>
                <w:rtl/>
              </w:rPr>
              <w:t>אביחצירא</w:t>
            </w:r>
            <w:proofErr w:type="spellEnd"/>
            <w:r w:rsidRPr="00C43186">
              <w:rPr>
                <w:rFonts w:cs="David"/>
                <w:b/>
                <w:bCs/>
                <w:sz w:val="14"/>
                <w:szCs w:val="14"/>
                <w:rtl/>
              </w:rPr>
              <w:t xml:space="preserve"> בן שמחה זצוק"ל ת.נ.צ.ב.ה </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הרב  הראשי, ישראל גלזר בן יואל יהודה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 xml:space="preserve"> הרבנית רחמה </w:t>
            </w:r>
            <w:proofErr w:type="spellStart"/>
            <w:r w:rsidRPr="00C43186">
              <w:rPr>
                <w:rFonts w:cs="David"/>
                <w:b/>
                <w:bCs/>
                <w:sz w:val="14"/>
                <w:szCs w:val="14"/>
                <w:rtl/>
              </w:rPr>
              <w:t>אביחצירא</w:t>
            </w:r>
            <w:proofErr w:type="spellEnd"/>
            <w:r w:rsidRPr="00C43186">
              <w:rPr>
                <w:rFonts w:cs="David"/>
                <w:b/>
                <w:bCs/>
                <w:sz w:val="14"/>
                <w:szCs w:val="14"/>
                <w:rtl/>
              </w:rPr>
              <w:t xml:space="preserve"> בת פרחה ת.נ.צ.ב.ה </w:t>
            </w:r>
          </w:p>
          <w:p w:rsidR="00190157" w:rsidRPr="00C43186" w:rsidRDefault="00190157" w:rsidP="00FD2E82">
            <w:pPr>
              <w:tabs>
                <w:tab w:val="left" w:pos="142"/>
              </w:tabs>
              <w:ind w:left="283" w:right="142" w:hanging="141"/>
              <w:rPr>
                <w:rFonts w:cs="David"/>
                <w:b/>
                <w:bCs/>
                <w:sz w:val="14"/>
                <w:szCs w:val="14"/>
              </w:rPr>
            </w:pPr>
            <w:r w:rsidRPr="00C43186">
              <w:rPr>
                <w:rFonts w:cs="David"/>
                <w:b/>
                <w:bCs/>
                <w:sz w:val="14"/>
                <w:szCs w:val="14"/>
                <w:rtl/>
              </w:rPr>
              <w:t xml:space="preserve"> שלמה פרדו בן </w:t>
            </w:r>
            <w:proofErr w:type="spellStart"/>
            <w:r w:rsidRPr="00C43186">
              <w:rPr>
                <w:rFonts w:cs="David"/>
                <w:b/>
                <w:bCs/>
                <w:sz w:val="14"/>
                <w:szCs w:val="14"/>
                <w:rtl/>
              </w:rPr>
              <w:t>אסתריה</w:t>
            </w:r>
            <w:proofErr w:type="spellEnd"/>
            <w:r w:rsidRPr="00C43186">
              <w:rPr>
                <w:rFonts w:cs="David"/>
                <w:b/>
                <w:bCs/>
                <w:sz w:val="14"/>
                <w:szCs w:val="14"/>
                <w:rtl/>
              </w:rPr>
              <w:t xml:space="preserve"> ת.נ.צ..ב.ה</w:t>
            </w:r>
          </w:p>
          <w:p w:rsidR="00190157" w:rsidRPr="00C43186" w:rsidRDefault="00190157" w:rsidP="00FD2E82">
            <w:pPr>
              <w:tabs>
                <w:tab w:val="left" w:pos="142"/>
              </w:tabs>
              <w:ind w:left="283" w:right="142" w:hanging="141"/>
              <w:rPr>
                <w:rFonts w:cs="David"/>
                <w:b/>
                <w:bCs/>
                <w:sz w:val="14"/>
                <w:szCs w:val="14"/>
                <w:rtl/>
              </w:rPr>
            </w:pP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עישה</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ניזרי</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בת</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אסתר</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ת</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נ</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צ</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ב</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 xml:space="preserve"> ראובן אשר בן פרחה ויוסף ז"ל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 xml:space="preserve"> שלמה בן מזל טוב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 xml:space="preserve"> שמואל אלבז בן זוהרה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 xml:space="preserve">  אשר{</w:t>
            </w:r>
            <w:proofErr w:type="spellStart"/>
            <w:r w:rsidRPr="00C43186">
              <w:rPr>
                <w:rFonts w:cs="David"/>
                <w:b/>
                <w:bCs/>
                <w:sz w:val="14"/>
                <w:szCs w:val="14"/>
                <w:rtl/>
              </w:rPr>
              <w:t>מסעוד</w:t>
            </w:r>
            <w:proofErr w:type="spellEnd"/>
            <w:r w:rsidRPr="00C43186">
              <w:rPr>
                <w:rFonts w:cs="David"/>
                <w:b/>
                <w:bCs/>
                <w:sz w:val="14"/>
                <w:szCs w:val="14"/>
                <w:rtl/>
              </w:rPr>
              <w:t>}ניזרי בן עישה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 xml:space="preserve">  יוסף </w:t>
            </w:r>
            <w:proofErr w:type="spellStart"/>
            <w:r w:rsidRPr="00C43186">
              <w:rPr>
                <w:rFonts w:cs="David"/>
                <w:b/>
                <w:bCs/>
                <w:sz w:val="14"/>
                <w:szCs w:val="14"/>
                <w:rtl/>
              </w:rPr>
              <w:t>שבןוקרני</w:t>
            </w:r>
            <w:proofErr w:type="spellEnd"/>
            <w:r w:rsidRPr="00C43186">
              <w:rPr>
                <w:rFonts w:cs="David"/>
                <w:b/>
                <w:bCs/>
                <w:sz w:val="14"/>
                <w:szCs w:val="14"/>
                <w:rtl/>
              </w:rPr>
              <w:t xml:space="preserve"> בן אירן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ניסים אדרי בן אסתר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מרים בת ויקטוריה גבאי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 xml:space="preserve">מסרי ציון בן </w:t>
            </w:r>
            <w:proofErr w:type="spellStart"/>
            <w:r w:rsidRPr="00C43186">
              <w:rPr>
                <w:rFonts w:cs="David"/>
                <w:b/>
                <w:bCs/>
                <w:sz w:val="14"/>
                <w:szCs w:val="14"/>
                <w:rtl/>
              </w:rPr>
              <w:t>מישה</w:t>
            </w:r>
            <w:proofErr w:type="spellEnd"/>
            <w:r w:rsidRPr="00C43186">
              <w:rPr>
                <w:rFonts w:cs="David"/>
                <w:b/>
                <w:bCs/>
                <w:sz w:val="14"/>
                <w:szCs w:val="14"/>
                <w:rtl/>
              </w:rPr>
              <w:t xml:space="preserve"> ת.נ.צ.ב.</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יעקב  ממן   בן  שרה  ת.נ.צ.ב.ה</w:t>
            </w:r>
          </w:p>
          <w:p w:rsidR="00190157" w:rsidRPr="00C43186" w:rsidRDefault="00190157" w:rsidP="00FD2E82">
            <w:pPr>
              <w:tabs>
                <w:tab w:val="left" w:pos="142"/>
              </w:tabs>
              <w:ind w:left="283" w:right="142" w:hanging="141"/>
              <w:rPr>
                <w:rFonts w:cs="David"/>
                <w:b/>
                <w:bCs/>
                <w:sz w:val="14"/>
                <w:szCs w:val="14"/>
                <w:rtl/>
              </w:rPr>
            </w:pPr>
            <w:proofErr w:type="spellStart"/>
            <w:r w:rsidRPr="00C43186">
              <w:rPr>
                <w:rFonts w:cs="David"/>
                <w:b/>
                <w:bCs/>
                <w:sz w:val="14"/>
                <w:szCs w:val="14"/>
                <w:rtl/>
              </w:rPr>
              <w:t>וסינה</w:t>
            </w:r>
            <w:proofErr w:type="spellEnd"/>
            <w:r w:rsidRPr="00C43186">
              <w:rPr>
                <w:rFonts w:cs="David"/>
                <w:b/>
                <w:bCs/>
                <w:sz w:val="14"/>
                <w:szCs w:val="14"/>
                <w:rtl/>
              </w:rPr>
              <w:t xml:space="preserve">  בת  </w:t>
            </w:r>
            <w:proofErr w:type="spellStart"/>
            <w:r w:rsidRPr="00C43186">
              <w:rPr>
                <w:rFonts w:cs="David"/>
                <w:b/>
                <w:bCs/>
                <w:sz w:val="14"/>
                <w:szCs w:val="14"/>
                <w:rtl/>
              </w:rPr>
              <w:t>סולטנה</w:t>
            </w:r>
            <w:proofErr w:type="spellEnd"/>
            <w:r w:rsidRPr="00C43186">
              <w:rPr>
                <w:rFonts w:cs="David"/>
                <w:b/>
                <w:bCs/>
                <w:sz w:val="14"/>
                <w:szCs w:val="14"/>
                <w:rtl/>
              </w:rPr>
              <w:t xml:space="preserve">  ת.נ.צ.ב.ה</w:t>
            </w:r>
          </w:p>
          <w:p w:rsidR="00190157" w:rsidRPr="00C43186" w:rsidRDefault="00190157" w:rsidP="00FD2E82">
            <w:pPr>
              <w:tabs>
                <w:tab w:val="left" w:pos="142"/>
              </w:tabs>
              <w:ind w:left="283" w:right="142" w:hanging="141"/>
              <w:rPr>
                <w:rFonts w:cs="David"/>
                <w:b/>
                <w:bCs/>
                <w:sz w:val="14"/>
                <w:szCs w:val="14"/>
                <w:rtl/>
              </w:rPr>
            </w:pPr>
            <w:proofErr w:type="spellStart"/>
            <w:r w:rsidRPr="00C43186">
              <w:rPr>
                <w:rFonts w:cs="David"/>
                <w:b/>
                <w:bCs/>
                <w:sz w:val="14"/>
                <w:szCs w:val="14"/>
                <w:rtl/>
              </w:rPr>
              <w:t>נרזג</w:t>
            </w:r>
            <w:proofErr w:type="spellEnd"/>
            <w:r w:rsidRPr="00C43186">
              <w:rPr>
                <w:rFonts w:cs="David"/>
                <w:b/>
                <w:bCs/>
                <w:sz w:val="14"/>
                <w:szCs w:val="14"/>
                <w:rtl/>
              </w:rPr>
              <w:t xml:space="preserve"> בת </w:t>
            </w:r>
            <w:proofErr w:type="spellStart"/>
            <w:r w:rsidRPr="00C43186">
              <w:rPr>
                <w:rFonts w:cs="David"/>
                <w:b/>
                <w:bCs/>
                <w:sz w:val="14"/>
                <w:szCs w:val="14"/>
                <w:rtl/>
              </w:rPr>
              <w:t>ג'ואהר</w:t>
            </w:r>
            <w:proofErr w:type="spellEnd"/>
            <w:r w:rsidRPr="00C43186">
              <w:rPr>
                <w:rFonts w:cs="David"/>
                <w:b/>
                <w:bCs/>
                <w:sz w:val="14"/>
                <w:szCs w:val="14"/>
                <w:rtl/>
              </w:rPr>
              <w:t xml:space="preserve">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זוהרה בת בתיה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 xml:space="preserve">לוי </w:t>
            </w:r>
            <w:proofErr w:type="spellStart"/>
            <w:r w:rsidRPr="00C43186">
              <w:rPr>
                <w:rFonts w:cs="David"/>
                <w:b/>
                <w:bCs/>
                <w:sz w:val="14"/>
                <w:szCs w:val="14"/>
                <w:rtl/>
              </w:rPr>
              <w:t>בוסאני</w:t>
            </w:r>
            <w:proofErr w:type="spellEnd"/>
            <w:r w:rsidRPr="00C43186">
              <w:rPr>
                <w:rFonts w:cs="David"/>
                <w:b/>
                <w:bCs/>
                <w:sz w:val="14"/>
                <w:szCs w:val="14"/>
                <w:rtl/>
              </w:rPr>
              <w:t xml:space="preserve"> בן דוד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פרלה בת לאה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יצחק אשר בן מרים ת.נ.צ.ב.ה</w:t>
            </w:r>
          </w:p>
          <w:p w:rsidR="00190157" w:rsidRPr="00C43186" w:rsidRDefault="00190157" w:rsidP="00FD2E82">
            <w:pPr>
              <w:tabs>
                <w:tab w:val="left" w:pos="142"/>
              </w:tabs>
              <w:ind w:left="283" w:right="142" w:hanging="141"/>
              <w:rPr>
                <w:rFonts w:cs="David"/>
                <w:b/>
                <w:bCs/>
                <w:sz w:val="14"/>
                <w:szCs w:val="14"/>
                <w:rtl/>
              </w:rPr>
            </w:pPr>
            <w:proofErr w:type="spellStart"/>
            <w:r w:rsidRPr="00C43186">
              <w:rPr>
                <w:rFonts w:cs="David"/>
                <w:b/>
                <w:bCs/>
                <w:sz w:val="14"/>
                <w:szCs w:val="14"/>
                <w:rtl/>
              </w:rPr>
              <w:t>קינג'ה</w:t>
            </w:r>
            <w:proofErr w:type="spellEnd"/>
            <w:r w:rsidRPr="00C43186">
              <w:rPr>
                <w:rFonts w:cs="David"/>
                <w:b/>
                <w:bCs/>
                <w:sz w:val="14"/>
                <w:szCs w:val="14"/>
                <w:rtl/>
              </w:rPr>
              <w:t xml:space="preserve"> בת מזל ת.נ.צ.ב.ה </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עליזה דרעי  בת חנה ת.נ.צ.ב.ה</w:t>
            </w:r>
          </w:p>
          <w:p w:rsidR="00190157" w:rsidRPr="00C43186" w:rsidRDefault="00190157" w:rsidP="00FD2E82">
            <w:pPr>
              <w:tabs>
                <w:tab w:val="left" w:pos="142"/>
              </w:tabs>
              <w:ind w:left="283" w:right="142" w:hanging="141"/>
              <w:rPr>
                <w:rFonts w:cs="David"/>
                <w:b/>
                <w:bCs/>
                <w:sz w:val="14"/>
                <w:szCs w:val="14"/>
                <w:rtl/>
              </w:rPr>
            </w:pPr>
            <w:r w:rsidRPr="00C43186">
              <w:rPr>
                <w:rFonts w:cs="David"/>
                <w:b/>
                <w:bCs/>
                <w:sz w:val="14"/>
                <w:szCs w:val="14"/>
                <w:rtl/>
              </w:rPr>
              <w:t xml:space="preserve">פרחה בת </w:t>
            </w:r>
            <w:proofErr w:type="spellStart"/>
            <w:r w:rsidRPr="00C43186">
              <w:rPr>
                <w:rFonts w:cs="David"/>
                <w:b/>
                <w:bCs/>
                <w:sz w:val="14"/>
                <w:szCs w:val="14"/>
                <w:rtl/>
              </w:rPr>
              <w:t>צ'חלה</w:t>
            </w:r>
            <w:proofErr w:type="spellEnd"/>
            <w:r w:rsidRPr="00C43186">
              <w:rPr>
                <w:rFonts w:cs="David"/>
                <w:b/>
                <w:bCs/>
                <w:sz w:val="14"/>
                <w:szCs w:val="14"/>
                <w:rtl/>
              </w:rPr>
              <w:t xml:space="preserve"> ת.נ.צ.ב.ה </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88"/>
      </w:tblGrid>
      <w:tr w:rsidR="00190157" w:rsidRPr="00E31F8F" w:rsidTr="00FD2E82">
        <w:trPr>
          <w:trHeight w:val="104"/>
        </w:trPr>
        <w:tc>
          <w:tcPr>
            <w:tcW w:w="8788" w:type="dxa"/>
          </w:tcPr>
          <w:p w:rsidR="00190157" w:rsidRPr="00741EAA" w:rsidRDefault="00190157" w:rsidP="00FD2E82">
            <w:pPr>
              <w:tabs>
                <w:tab w:val="left" w:pos="142"/>
              </w:tabs>
              <w:ind w:left="283" w:hanging="141"/>
              <w:jc w:val="center"/>
              <w:rPr>
                <w:rFonts w:cs="David"/>
                <w:b/>
                <w:bCs/>
                <w:sz w:val="17"/>
                <w:szCs w:val="17"/>
                <w:rtl/>
              </w:rPr>
            </w:pPr>
            <w:r w:rsidRPr="00741EAA">
              <w:rPr>
                <w:rFonts w:cs="David"/>
                <w:b/>
                <w:bCs/>
                <w:sz w:val="17"/>
                <w:szCs w:val="17"/>
                <w:rtl/>
              </w:rPr>
              <w:t>לא  לקרוא את  העלון  בשעת  התפילה וקריאת  התורה.  *נא לשמור על קדושת העלון –טעון גניזה</w:t>
            </w:r>
          </w:p>
        </w:tc>
      </w:tr>
      <w:tr w:rsidR="00190157" w:rsidRPr="00ED40EF" w:rsidTr="00FD2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03"/>
        </w:trPr>
        <w:tc>
          <w:tcPr>
            <w:tcW w:w="8788" w:type="dxa"/>
            <w:tcBorders>
              <w:top w:val="single" w:sz="4" w:space="0" w:color="auto"/>
              <w:left w:val="single" w:sz="4" w:space="0" w:color="auto"/>
              <w:bottom w:val="single" w:sz="4" w:space="0" w:color="auto"/>
              <w:right w:val="single" w:sz="4" w:space="0" w:color="auto"/>
            </w:tcBorders>
          </w:tcPr>
          <w:p w:rsidR="00190157" w:rsidRPr="00326073" w:rsidRDefault="00190157" w:rsidP="00FD2E82">
            <w:pPr>
              <w:ind w:right="650"/>
              <w:jc w:val="center"/>
              <w:rPr>
                <w:rFonts w:cs="David"/>
                <w:b/>
                <w:bCs/>
                <w:sz w:val="17"/>
                <w:szCs w:val="17"/>
                <w:u w:val="single"/>
                <w:rtl/>
              </w:rPr>
            </w:pPr>
            <w:r w:rsidRPr="00741EAA">
              <w:rPr>
                <w:rFonts w:cs="David"/>
                <w:b/>
                <w:bCs/>
                <w:sz w:val="17"/>
                <w:szCs w:val="17"/>
                <w:u w:val="single"/>
                <w:rtl/>
              </w:rPr>
              <w:t>העלון מוקדש לבריאותם והצלחתם של נתנאל  אשר והודיה  בני  שולי, טל  בת  כרמלה ,יחיאל בן חנה.  שולמית  בת  מרים,</w:t>
            </w:r>
            <w:r>
              <w:rPr>
                <w:rFonts w:cs="David" w:hint="cs"/>
                <w:b/>
                <w:bCs/>
                <w:sz w:val="17"/>
                <w:szCs w:val="17"/>
                <w:u w:val="single"/>
                <w:rtl/>
              </w:rPr>
              <w:t xml:space="preserve">אליעזר בן חנה , אסתר בת חנה , </w:t>
            </w:r>
            <w:r w:rsidRPr="00741EAA">
              <w:rPr>
                <w:rFonts w:cs="David"/>
                <w:b/>
                <w:bCs/>
                <w:sz w:val="17"/>
                <w:szCs w:val="17"/>
                <w:u w:val="single"/>
                <w:rtl/>
              </w:rPr>
              <w:t>שלמה,</w:t>
            </w:r>
            <w:r>
              <w:rPr>
                <w:rFonts w:cs="David" w:hint="cs"/>
                <w:b/>
                <w:bCs/>
                <w:sz w:val="17"/>
                <w:szCs w:val="17"/>
                <w:u w:val="single"/>
                <w:rtl/>
              </w:rPr>
              <w:t xml:space="preserve"> שחר אשר, שמעון, ודניאל בני  אסתר, עמיר בן אסתר  </w:t>
            </w:r>
            <w:r w:rsidRPr="00741EAA">
              <w:rPr>
                <w:rFonts w:cs="David"/>
                <w:b/>
                <w:bCs/>
                <w:sz w:val="17"/>
                <w:szCs w:val="17"/>
                <w:u w:val="single"/>
                <w:rtl/>
              </w:rPr>
              <w:t>זיוה בת בידה ובני משפחתם.לרפואתם השלמה ובמהרה של:</w:t>
            </w:r>
            <w:r w:rsidRPr="00741EAA">
              <w:rPr>
                <w:rFonts w:ascii="Arial" w:hAnsi="Arial" w:cs="David"/>
                <w:b/>
                <w:bCs/>
                <w:color w:val="000000"/>
                <w:sz w:val="17"/>
                <w:szCs w:val="17"/>
                <w:u w:val="single"/>
                <w:rtl/>
                <w:lang w:eastAsia="en-US"/>
              </w:rPr>
              <w:t xml:space="preserve"> </w:t>
            </w:r>
            <w:r>
              <w:rPr>
                <w:rFonts w:cs="David"/>
                <w:b/>
                <w:bCs/>
                <w:sz w:val="17"/>
                <w:szCs w:val="17"/>
                <w:u w:val="single"/>
                <w:rtl/>
              </w:rPr>
              <w:t>אילנה ברוקס בת רחל,</w:t>
            </w:r>
            <w:r w:rsidRPr="00741EAA">
              <w:rPr>
                <w:rFonts w:cs="David"/>
                <w:b/>
                <w:bCs/>
                <w:sz w:val="17"/>
                <w:szCs w:val="17"/>
                <w:u w:val="single"/>
                <w:rtl/>
              </w:rPr>
              <w:t>הפעוט מאור ניסים בן זהב</w:t>
            </w:r>
            <w:r>
              <w:rPr>
                <w:rFonts w:cs="David" w:hint="cs"/>
                <w:b/>
                <w:bCs/>
                <w:sz w:val="17"/>
                <w:szCs w:val="17"/>
                <w:u w:val="single"/>
                <w:rtl/>
              </w:rPr>
              <w:t>ה</w:t>
            </w:r>
            <w:r w:rsidRPr="00741EAA">
              <w:rPr>
                <w:rFonts w:cs="David"/>
                <w:b/>
                <w:bCs/>
                <w:sz w:val="17"/>
                <w:szCs w:val="17"/>
                <w:u w:val="single"/>
                <w:rtl/>
              </w:rPr>
              <w:t xml:space="preserve">, </w:t>
            </w:r>
            <w:proofErr w:type="spellStart"/>
            <w:r w:rsidRPr="00741EAA">
              <w:rPr>
                <w:rFonts w:cs="David"/>
                <w:b/>
                <w:bCs/>
                <w:sz w:val="17"/>
                <w:szCs w:val="17"/>
                <w:u w:val="single"/>
                <w:rtl/>
              </w:rPr>
              <w:t>ג'קלין</w:t>
            </w:r>
            <w:proofErr w:type="spellEnd"/>
            <w:r w:rsidRPr="00741EAA">
              <w:rPr>
                <w:rFonts w:cs="David"/>
                <w:b/>
                <w:bCs/>
                <w:sz w:val="17"/>
                <w:szCs w:val="17"/>
                <w:u w:val="single"/>
                <w:rtl/>
              </w:rPr>
              <w:t xml:space="preserve"> לוי בת סעדה</w:t>
            </w:r>
            <w:r w:rsidRPr="00741EAA">
              <w:rPr>
                <w:rFonts w:cs="David"/>
                <w:b/>
                <w:bCs/>
                <w:sz w:val="17"/>
                <w:szCs w:val="17"/>
                <w:rtl/>
              </w:rPr>
              <w:t>,</w:t>
            </w:r>
            <w:r w:rsidRPr="00741EAA">
              <w:rPr>
                <w:rFonts w:cs="David"/>
                <w:b/>
                <w:bCs/>
                <w:sz w:val="17"/>
                <w:szCs w:val="17"/>
                <w:u w:val="single"/>
                <w:rtl/>
              </w:rPr>
              <w:t xml:space="preserve">נדרה בת נעימה, מימי שמחה בת אסתר, דוד בן רחל, שאול בן חנה, חנה בת עישה, אהרון יוסף בן איילה, מאיר בן איילה,צחי בן רחל, מרסל בן אליס, אדיר שלום, </w:t>
            </w:r>
            <w:proofErr w:type="spellStart"/>
            <w:r w:rsidRPr="00741EAA">
              <w:rPr>
                <w:rFonts w:cs="David"/>
                <w:b/>
                <w:bCs/>
                <w:sz w:val="17"/>
                <w:szCs w:val="17"/>
                <w:u w:val="single"/>
                <w:rtl/>
              </w:rPr>
              <w:t>מוריס</w:t>
            </w:r>
            <w:proofErr w:type="spellEnd"/>
            <w:r w:rsidRPr="00741EAA">
              <w:rPr>
                <w:rFonts w:cs="David"/>
                <w:b/>
                <w:bCs/>
                <w:sz w:val="17"/>
                <w:szCs w:val="17"/>
                <w:u w:val="single"/>
                <w:rtl/>
              </w:rPr>
              <w:t xml:space="preserve"> בן אסתר</w:t>
            </w:r>
            <w:r>
              <w:rPr>
                <w:rFonts w:cs="David" w:hint="cs"/>
                <w:b/>
                <w:bCs/>
                <w:sz w:val="17"/>
                <w:szCs w:val="17"/>
                <w:u w:val="single"/>
                <w:rtl/>
              </w:rPr>
              <w:t>,  מרדכי בן אסתר</w:t>
            </w:r>
            <w:r w:rsidRPr="006F5D8C">
              <w:rPr>
                <w:rFonts w:hint="cs"/>
                <w:b/>
                <w:bCs/>
                <w:u w:val="single"/>
                <w:rtl/>
              </w:rPr>
              <w:t xml:space="preserve"> </w:t>
            </w:r>
            <w:r w:rsidRPr="0033754B">
              <w:rPr>
                <w:rFonts w:cs="David" w:hint="cs"/>
                <w:b/>
                <w:bCs/>
                <w:sz w:val="16"/>
                <w:szCs w:val="16"/>
                <w:u w:val="single"/>
                <w:rtl/>
              </w:rPr>
              <w:t>שושנה בת שמחה</w:t>
            </w:r>
            <w:r>
              <w:rPr>
                <w:rFonts w:cs="David" w:hint="cs"/>
                <w:b/>
                <w:bCs/>
                <w:sz w:val="17"/>
                <w:szCs w:val="17"/>
                <w:u w:val="single"/>
                <w:rtl/>
              </w:rPr>
              <w:t xml:space="preserve"> , </w:t>
            </w:r>
            <w:r w:rsidRPr="00741EAA">
              <w:rPr>
                <w:rFonts w:cs="David"/>
                <w:b/>
                <w:bCs/>
                <w:sz w:val="17"/>
                <w:szCs w:val="17"/>
                <w:u w:val="single"/>
                <w:rtl/>
              </w:rPr>
              <w:t>וכל חולי עמך ישראל</w:t>
            </w:r>
          </w:p>
        </w:tc>
      </w:tr>
    </w:tbl>
    <w:p w:rsidR="00190157" w:rsidRPr="006267E9" w:rsidRDefault="00190157" w:rsidP="00190157">
      <w:pPr>
        <w:jc w:val="center"/>
        <w:rPr>
          <w:b/>
          <w:bCs/>
        </w:rPr>
      </w:pPr>
    </w:p>
    <w:p w:rsidR="00190157" w:rsidRPr="004B431A" w:rsidRDefault="00190157" w:rsidP="00190157"/>
    <w:p w:rsidR="00190157" w:rsidRPr="004250C1" w:rsidRDefault="00190157" w:rsidP="00190157"/>
    <w:p w:rsidR="00190157" w:rsidRPr="006340CC" w:rsidRDefault="00190157" w:rsidP="00190157"/>
    <w:p w:rsidR="00190157" w:rsidRPr="00BF1203" w:rsidRDefault="00190157" w:rsidP="00190157"/>
    <w:p w:rsidR="00190157" w:rsidRPr="00EE64B5" w:rsidRDefault="00190157" w:rsidP="00190157"/>
    <w:p w:rsidR="00023BD8" w:rsidRPr="00190157" w:rsidRDefault="00023BD8">
      <w:pPr>
        <w:rPr>
          <w:rFonts w:hint="cs"/>
        </w:rPr>
      </w:pPr>
    </w:p>
    <w:sectPr w:rsidR="00023BD8" w:rsidRPr="00190157" w:rsidSect="0083766E">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0157"/>
    <w:rsid w:val="00023BD8"/>
    <w:rsid w:val="00134E93"/>
    <w:rsid w:val="00190157"/>
    <w:rsid w:val="001E621E"/>
    <w:rsid w:val="00205EBD"/>
    <w:rsid w:val="00681609"/>
    <w:rsid w:val="008215B3"/>
    <w:rsid w:val="008D707B"/>
    <w:rsid w:val="00AD7F7B"/>
    <w:rsid w:val="00F40171"/>
    <w:rsid w:val="00FC32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157"/>
    <w:pPr>
      <w:bidi/>
      <w:spacing w:after="0" w:line="240" w:lineRule="auto"/>
    </w:pPr>
    <w:rPr>
      <w:rFonts w:ascii="Times New Roman" w:eastAsia="Calibri" w:hAnsi="Times New Roman" w:cs="Times New Roman"/>
      <w:sz w:val="24"/>
      <w:szCs w:val="24"/>
      <w:lang w:eastAsia="he-IL"/>
    </w:rPr>
  </w:style>
  <w:style w:type="paragraph" w:styleId="1">
    <w:name w:val="heading 1"/>
    <w:basedOn w:val="a"/>
    <w:next w:val="a"/>
    <w:link w:val="10"/>
    <w:qFormat/>
    <w:rsid w:val="008215B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5">
    <w:name w:val="heading 5"/>
    <w:basedOn w:val="a"/>
    <w:next w:val="a"/>
    <w:link w:val="50"/>
    <w:uiPriority w:val="99"/>
    <w:qFormat/>
    <w:rsid w:val="00190157"/>
    <w:pPr>
      <w:keepNext/>
      <w:jc w:val="center"/>
      <w:outlineLvl w:val="4"/>
    </w:pPr>
    <w:rPr>
      <w:rFonts w:cs="David"/>
      <w:sz w:val="32"/>
      <w:szCs w:val="32"/>
    </w:rPr>
  </w:style>
  <w:style w:type="paragraph" w:styleId="8">
    <w:name w:val="heading 8"/>
    <w:basedOn w:val="a"/>
    <w:next w:val="a"/>
    <w:link w:val="80"/>
    <w:uiPriority w:val="99"/>
    <w:qFormat/>
    <w:rsid w:val="00190157"/>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 Spacing"/>
    <w:uiPriority w:val="1"/>
    <w:qFormat/>
    <w:rsid w:val="008215B3"/>
    <w:pPr>
      <w:bidi/>
      <w:spacing w:after="0" w:line="240" w:lineRule="auto"/>
    </w:pPr>
  </w:style>
  <w:style w:type="character" w:customStyle="1" w:styleId="50">
    <w:name w:val="כותרת 5 תו"/>
    <w:basedOn w:val="a0"/>
    <w:link w:val="5"/>
    <w:uiPriority w:val="99"/>
    <w:rsid w:val="00190157"/>
    <w:rPr>
      <w:rFonts w:ascii="Times New Roman" w:eastAsia="Calibri" w:hAnsi="Times New Roman" w:cs="David"/>
      <w:sz w:val="32"/>
      <w:szCs w:val="32"/>
      <w:lang w:eastAsia="he-IL"/>
    </w:rPr>
  </w:style>
  <w:style w:type="character" w:customStyle="1" w:styleId="80">
    <w:name w:val="כותרת 8 תו"/>
    <w:basedOn w:val="a0"/>
    <w:link w:val="8"/>
    <w:uiPriority w:val="99"/>
    <w:rsid w:val="00190157"/>
    <w:rPr>
      <w:rFonts w:ascii="Times New Roman" w:eastAsia="Calibri" w:hAnsi="Times New Roman" w:cs="David"/>
      <w:sz w:val="24"/>
      <w:szCs w:val="24"/>
      <w:lang w:eastAsia="he-IL"/>
    </w:rPr>
  </w:style>
  <w:style w:type="paragraph" w:styleId="2">
    <w:name w:val="Body Text 2"/>
    <w:basedOn w:val="a"/>
    <w:link w:val="20"/>
    <w:uiPriority w:val="99"/>
    <w:rsid w:val="00190157"/>
    <w:pPr>
      <w:jc w:val="center"/>
    </w:pPr>
    <w:rPr>
      <w:rFonts w:cs="David"/>
      <w:sz w:val="32"/>
      <w:szCs w:val="32"/>
    </w:rPr>
  </w:style>
  <w:style w:type="character" w:customStyle="1" w:styleId="20">
    <w:name w:val="גוף טקסט 2 תו"/>
    <w:basedOn w:val="a0"/>
    <w:link w:val="2"/>
    <w:uiPriority w:val="99"/>
    <w:rsid w:val="00190157"/>
    <w:rPr>
      <w:rFonts w:ascii="Times New Roman" w:eastAsia="Calibri" w:hAnsi="Times New Roman" w:cs="David"/>
      <w:sz w:val="32"/>
      <w:szCs w:val="32"/>
      <w:lang w:eastAsia="he-IL"/>
    </w:rPr>
  </w:style>
  <w:style w:type="paragraph" w:styleId="HTML">
    <w:name w:val="HTML Address"/>
    <w:basedOn w:val="a"/>
    <w:link w:val="HTML0"/>
    <w:rsid w:val="00190157"/>
    <w:pPr>
      <w:bidi w:val="0"/>
    </w:pPr>
    <w:rPr>
      <w:rFonts w:eastAsia="Times New Roman"/>
      <w:i/>
      <w:iCs/>
      <w:lang w:eastAsia="en-US"/>
    </w:rPr>
  </w:style>
  <w:style w:type="character" w:customStyle="1" w:styleId="HTML0">
    <w:name w:val="כתובת HTML תו"/>
    <w:basedOn w:val="a0"/>
    <w:link w:val="HTML"/>
    <w:rsid w:val="00190157"/>
    <w:rPr>
      <w:rFonts w:ascii="Times New Roman" w:eastAsia="Times New Roman" w:hAnsi="Times New Roman" w:cs="Times New Roman"/>
      <w:i/>
      <w:i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1648</Words>
  <Characters>8242</Characters>
  <Application>Microsoft Office Word</Application>
  <DocSecurity>0</DocSecurity>
  <Lines>68</Lines>
  <Paragraphs>19</Paragraphs>
  <ScaleCrop>false</ScaleCrop>
  <Company/>
  <LinksUpToDate>false</LinksUpToDate>
  <CharactersWithSpaces>9871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3</cp:revision>
  <dcterms:created xsi:type="dcterms:W3CDTF">2012-07-12T09:07:00Z</dcterms:created>
  <dcterms:modified xsi:type="dcterms:W3CDTF">2012-07-12T09:20:00Z</dcterms:modified>
</cp:coreProperties>
</file>