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5171" w:rsidRPr="007E4EE1" w:rsidRDefault="0096354D" w:rsidP="0096354D">
      <w:pPr>
        <w:ind w:right="180"/>
        <w:jc w:val="center"/>
        <w:rPr>
          <w:rFonts w:cs="David"/>
          <w:b/>
          <w:bCs/>
          <w:i/>
          <w:iCs/>
        </w:rPr>
      </w:pPr>
      <w:r>
        <w:rPr>
          <w:rFonts w:cs="David" w:hint="cs"/>
          <w:b/>
          <w:bCs/>
          <w:i/>
          <w:iCs/>
          <w:rtl/>
        </w:rPr>
        <w:t>בס"ד</w:t>
      </w:r>
      <w:r w:rsidR="005E5171">
        <w:rPr>
          <w:rFonts w:cs="David" w:hint="cs"/>
          <w:b/>
          <w:bCs/>
          <w:i/>
          <w:iCs/>
          <w:rtl/>
        </w:rPr>
        <w:t xml:space="preserve">       </w:t>
      </w:r>
      <w:r w:rsidR="007C7215">
        <w:rPr>
          <w:rFonts w:cs="David" w:hint="cs"/>
          <w:b/>
          <w:bCs/>
          <w:i/>
          <w:iCs/>
          <w:rtl/>
        </w:rPr>
        <w:t xml:space="preserve">      </w:t>
      </w:r>
      <w:r w:rsidR="005E5171">
        <w:rPr>
          <w:rFonts w:cs="David" w:hint="cs"/>
          <w:b/>
          <w:bCs/>
          <w:i/>
          <w:iCs/>
          <w:rtl/>
        </w:rPr>
        <w:t xml:space="preserve"> </w:t>
      </w:r>
      <w:r w:rsidR="007C7215">
        <w:rPr>
          <w:rFonts w:cs="David" w:hint="cs"/>
          <w:b/>
          <w:bCs/>
          <w:i/>
          <w:iCs/>
          <w:rtl/>
        </w:rPr>
        <w:t xml:space="preserve">           </w:t>
      </w:r>
      <w:r w:rsidR="005E5171">
        <w:rPr>
          <w:rFonts w:cs="David" w:hint="cs"/>
          <w:b/>
          <w:bCs/>
          <w:i/>
          <w:iCs/>
          <w:rtl/>
        </w:rPr>
        <w:t xml:space="preserve">    פרשת "מטות מסעי", </w:t>
      </w:r>
      <w:r w:rsidR="007C7215">
        <w:rPr>
          <w:rFonts w:cs="David" w:hint="cs"/>
          <w:b/>
          <w:bCs/>
          <w:i/>
          <w:iCs/>
          <w:rtl/>
        </w:rPr>
        <w:t>כ"ח</w:t>
      </w:r>
      <w:r w:rsidR="005E5171">
        <w:rPr>
          <w:rFonts w:cs="David" w:hint="cs"/>
          <w:b/>
          <w:bCs/>
          <w:i/>
          <w:iCs/>
          <w:rtl/>
        </w:rPr>
        <w:t xml:space="preserve">  בתמוז   הפטרה:</w:t>
      </w:r>
      <w:r>
        <w:rPr>
          <w:rFonts w:cs="David" w:hint="cs"/>
          <w:b/>
          <w:bCs/>
          <w:i/>
          <w:iCs/>
          <w:rtl/>
        </w:rPr>
        <w:t xml:space="preserve"> "שמעו  דבר"</w:t>
      </w:r>
      <w:r w:rsidR="005E5171">
        <w:rPr>
          <w:rFonts w:cs="David" w:hint="cs"/>
          <w:b/>
          <w:bCs/>
          <w:i/>
          <w:iCs/>
          <w:rtl/>
        </w:rPr>
        <w:t xml:space="preserve"> </w:t>
      </w:r>
      <w:r w:rsidR="007C7215">
        <w:rPr>
          <w:rFonts w:cs="David" w:hint="cs"/>
          <w:b/>
          <w:bCs/>
          <w:i/>
          <w:iCs/>
          <w:rtl/>
        </w:rPr>
        <w:t xml:space="preserve">                    </w:t>
      </w:r>
      <w:r w:rsidR="005E5171" w:rsidRPr="00DA5497">
        <w:rPr>
          <w:rFonts w:cs="David" w:hint="cs"/>
          <w:b/>
          <w:bCs/>
          <w:i/>
          <w:iCs/>
          <w:rtl/>
        </w:rPr>
        <w:t xml:space="preserve">     </w:t>
      </w:r>
      <w:r w:rsidR="005E5171">
        <w:rPr>
          <w:rFonts w:cs="David" w:hint="cs"/>
          <w:b/>
          <w:bCs/>
          <w:i/>
          <w:iCs/>
          <w:rtl/>
        </w:rPr>
        <w:t>גיליון מס'  238</w:t>
      </w:r>
    </w:p>
    <w:tbl>
      <w:tblPr>
        <w:bidiVisual/>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00"/>
      </w:tblGrid>
      <w:tr w:rsidR="005E5171" w:rsidTr="00C63A06">
        <w:tc>
          <w:tcPr>
            <w:tcW w:w="9900" w:type="dxa"/>
          </w:tcPr>
          <w:p w:rsidR="005E5171" w:rsidRDefault="005E5171" w:rsidP="00C63A06">
            <w:pPr>
              <w:pStyle w:val="5"/>
              <w:tabs>
                <w:tab w:val="left" w:pos="0"/>
              </w:tabs>
              <w:rPr>
                <w:rFonts w:ascii="Goudy Old Style" w:hAnsi="Goudy Old Style" w:cs="Guttman Stam1"/>
                <w:b/>
                <w:bCs/>
                <w:sz w:val="100"/>
                <w:szCs w:val="100"/>
                <w:rtl/>
              </w:rPr>
            </w:pPr>
            <w:r>
              <w:rPr>
                <w:rFonts w:ascii="Goudy Old Style" w:hAnsi="Goudy Old Style" w:cs="Guttman Stam1"/>
                <w:b/>
                <w:bCs/>
                <w:sz w:val="100"/>
                <w:szCs w:val="100"/>
                <w:rtl/>
              </w:rPr>
              <w:t>חסדי "אשר וחיה</w:t>
            </w:r>
            <w:r>
              <w:rPr>
                <w:rFonts w:ascii="Goudy Old Style" w:hAnsi="Goudy Old Style" w:cs="Guttman Stam1"/>
                <w:sz w:val="100"/>
                <w:szCs w:val="100"/>
                <w:rtl/>
              </w:rPr>
              <w:t>"</w:t>
            </w:r>
          </w:p>
        </w:tc>
      </w:tr>
    </w:tbl>
    <w:p w:rsidR="005E5171" w:rsidRDefault="005E5171" w:rsidP="005E5171">
      <w:pPr>
        <w:pStyle w:val="5"/>
        <w:jc w:val="left"/>
        <w:rPr>
          <w:sz w:val="28"/>
          <w:szCs w:val="28"/>
          <w:rtl/>
        </w:rPr>
      </w:pPr>
      <w:r>
        <w:rPr>
          <w:rFonts w:hint="cs"/>
          <w:b/>
          <w:bCs/>
          <w:i/>
          <w:iCs/>
          <w:sz w:val="28"/>
          <w:szCs w:val="28"/>
          <w:rtl/>
        </w:rPr>
        <w:t xml:space="preserve">  </w:t>
      </w:r>
    </w:p>
    <w:p w:rsidR="005E5171" w:rsidRPr="00AC37D4" w:rsidRDefault="005E5171" w:rsidP="005E5171">
      <w:pPr>
        <w:pStyle w:val="5"/>
        <w:ind w:left="27" w:right="426"/>
        <w:rPr>
          <w:b/>
          <w:bCs/>
          <w:i/>
          <w:iCs/>
          <w:color w:val="000000"/>
          <w:sz w:val="28"/>
          <w:szCs w:val="28"/>
          <w:rtl/>
        </w:rPr>
      </w:pPr>
      <w:r w:rsidRPr="00AC37D4">
        <w:rPr>
          <w:rFonts w:hint="cs"/>
          <w:b/>
          <w:bCs/>
          <w:i/>
          <w:iCs/>
          <w:color w:val="000000"/>
          <w:sz w:val="28"/>
          <w:szCs w:val="28"/>
          <w:rtl/>
        </w:rPr>
        <w:t xml:space="preserve">"הלא פרוס לחמך לרעב, ועניים מרודים תביא בית. כי תראה ערום </w:t>
      </w:r>
      <w:proofErr w:type="spellStart"/>
      <w:r w:rsidRPr="00AC37D4">
        <w:rPr>
          <w:rFonts w:hint="cs"/>
          <w:b/>
          <w:bCs/>
          <w:i/>
          <w:iCs/>
          <w:color w:val="000000"/>
          <w:sz w:val="28"/>
          <w:szCs w:val="28"/>
          <w:rtl/>
        </w:rPr>
        <w:t>וכיסיתו</w:t>
      </w:r>
      <w:proofErr w:type="spellEnd"/>
      <w:r w:rsidRPr="00AC37D4">
        <w:rPr>
          <w:rFonts w:hint="cs"/>
          <w:b/>
          <w:bCs/>
          <w:i/>
          <w:iCs/>
          <w:color w:val="000000"/>
          <w:sz w:val="28"/>
          <w:szCs w:val="28"/>
          <w:rtl/>
        </w:rPr>
        <w:t>, ומבשרך אל תתעלם…"</w:t>
      </w:r>
    </w:p>
    <w:p w:rsidR="005E5171" w:rsidRPr="00AC37D4" w:rsidRDefault="005E5171" w:rsidP="005E5171">
      <w:pPr>
        <w:pStyle w:val="3"/>
        <w:ind w:left="27" w:right="426"/>
        <w:rPr>
          <w:color w:val="000000"/>
          <w:rtl/>
        </w:rPr>
      </w:pPr>
      <w:r w:rsidRPr="00AC37D4">
        <w:rPr>
          <w:rFonts w:hint="cs"/>
          <w:color w:val="000000"/>
          <w:rtl/>
        </w:rPr>
        <w:t>חלוקת מזון וסיוע לנזקקים ובית תמחוי נווה דוד, רחוב חיים בר-לב 3 רמלה  טל': 08-9249055</w:t>
      </w:r>
    </w:p>
    <w:p w:rsidR="005E5171" w:rsidRPr="00D4608B" w:rsidRDefault="003D2240" w:rsidP="005E5171">
      <w:pPr>
        <w:pStyle w:val="2"/>
        <w:ind w:left="27" w:right="426"/>
        <w:jc w:val="both"/>
        <w:rPr>
          <w:color w:val="000000"/>
          <w:sz w:val="24"/>
          <w:szCs w:val="24"/>
          <w:u w:val="single"/>
          <w:rtl/>
        </w:rPr>
      </w:pPr>
      <w:r w:rsidRPr="003D2240">
        <w:rPr>
          <w:noProof/>
          <w:color w:val="000000"/>
          <w:sz w:val="24"/>
          <w:szCs w:val="24"/>
          <w:u w:val="single"/>
          <w:rtl/>
          <w:lang w:val="he-IL"/>
        </w:rPr>
        <w:pict>
          <v:roundrect id="_x0000_s1026" style="position:absolute;left:0;text-align:left;margin-left:-6.9pt;margin-top:3.7pt;width:149.25pt;height:51.75pt;z-index:251660288" arcsize="10923f">
            <v:textbox style="mso-next-textbox:#_x0000_s1026">
              <w:txbxContent>
                <w:p w:rsidR="005E5171" w:rsidRDefault="005E5171" w:rsidP="005E5171">
                  <w:pPr>
                    <w:jc w:val="center"/>
                    <w:rPr>
                      <w:rFonts w:cs="David"/>
                      <w:sz w:val="32"/>
                      <w:szCs w:val="32"/>
                      <w:rtl/>
                    </w:rPr>
                  </w:pPr>
                  <w:r>
                    <w:rPr>
                      <w:rFonts w:cs="David" w:hint="cs"/>
                      <w:b/>
                      <w:bCs/>
                      <w:i/>
                      <w:iCs/>
                      <w:sz w:val="32"/>
                      <w:szCs w:val="32"/>
                      <w:u w:val="single"/>
                      <w:rtl/>
                    </w:rPr>
                    <w:t>זמני השבת:</w:t>
                  </w:r>
                </w:p>
                <w:p w:rsidR="005E5171" w:rsidRDefault="005E5171" w:rsidP="005E5171">
                  <w:pPr>
                    <w:rPr>
                      <w:rFonts w:cs="David"/>
                      <w:b/>
                      <w:bCs/>
                      <w:i/>
                      <w:iCs/>
                      <w:rtl/>
                    </w:rPr>
                  </w:pPr>
                  <w:r>
                    <w:rPr>
                      <w:rFonts w:cs="David" w:hint="cs"/>
                      <w:b/>
                      <w:bCs/>
                      <w:i/>
                      <w:iCs/>
                      <w:rtl/>
                    </w:rPr>
                    <w:t xml:space="preserve">           כניסה:         יציאה:</w:t>
                  </w:r>
                </w:p>
                <w:p w:rsidR="005E5171" w:rsidRDefault="005E5171" w:rsidP="00D42BFA">
                  <w:pPr>
                    <w:rPr>
                      <w:rFonts w:cs="David"/>
                    </w:rPr>
                  </w:pPr>
                  <w:r>
                    <w:rPr>
                      <w:rFonts w:cs="David" w:hint="cs"/>
                      <w:rtl/>
                    </w:rPr>
                    <w:t>ת"א    19:</w:t>
                  </w:r>
                  <w:r w:rsidR="00D42BFA">
                    <w:rPr>
                      <w:rFonts w:cs="David" w:hint="cs"/>
                      <w:rtl/>
                    </w:rPr>
                    <w:t>28</w:t>
                  </w:r>
                  <w:r>
                    <w:rPr>
                      <w:rFonts w:cs="David" w:hint="cs"/>
                      <w:rtl/>
                    </w:rPr>
                    <w:t xml:space="preserve">            20:</w:t>
                  </w:r>
                  <w:r w:rsidR="00D42BFA">
                    <w:rPr>
                      <w:rFonts w:cs="David" w:hint="cs"/>
                      <w:rtl/>
                    </w:rPr>
                    <w:t>32</w:t>
                  </w:r>
                </w:p>
              </w:txbxContent>
            </v:textbox>
          </v:roundrect>
        </w:pict>
      </w:r>
      <w:r w:rsidR="005E5171" w:rsidRPr="00D4608B">
        <w:rPr>
          <w:rFonts w:hint="cs"/>
          <w:b/>
          <w:bCs/>
          <w:color w:val="000000"/>
          <w:sz w:val="24"/>
          <w:szCs w:val="24"/>
          <w:u w:val="single"/>
          <w:rtl/>
        </w:rPr>
        <w:t xml:space="preserve">דבר נשיא העמותה יחיאל ניזרי: </w:t>
      </w:r>
    </w:p>
    <w:p w:rsidR="005E5171" w:rsidRDefault="005E5171" w:rsidP="005E5171">
      <w:pPr>
        <w:pStyle w:val="8"/>
        <w:ind w:left="27" w:right="426"/>
        <w:rPr>
          <w:b/>
          <w:bCs/>
          <w:color w:val="000000"/>
          <w:rtl/>
        </w:rPr>
      </w:pPr>
      <w:r w:rsidRPr="00D4608B">
        <w:rPr>
          <w:rFonts w:hint="cs"/>
          <w:b/>
          <w:bCs/>
          <w:rtl/>
        </w:rPr>
        <w:t>עמותת "חסדי אשר וחיה" הנה עמותת חסד לנזקקים</w:t>
      </w:r>
      <w:r w:rsidRPr="00D4608B">
        <w:rPr>
          <w:rFonts w:hint="cs"/>
          <w:b/>
          <w:bCs/>
          <w:color w:val="000000"/>
          <w:rtl/>
        </w:rPr>
        <w:t>. העמותה ממוקמת ברחוב</w:t>
      </w:r>
    </w:p>
    <w:p w:rsidR="005E5171" w:rsidRDefault="005E5171" w:rsidP="005E5171">
      <w:pPr>
        <w:pStyle w:val="8"/>
        <w:ind w:left="27" w:right="426"/>
        <w:rPr>
          <w:b/>
          <w:bCs/>
          <w:color w:val="000000"/>
          <w:rtl/>
        </w:rPr>
      </w:pPr>
      <w:r w:rsidRPr="00D4608B">
        <w:rPr>
          <w:rFonts w:hint="cs"/>
          <w:b/>
          <w:bCs/>
          <w:color w:val="000000"/>
          <w:rtl/>
        </w:rPr>
        <w:t>לב 3 בעיר רמלה, ומתנהלת בחנות מושכרת. העמותה קוראת לתורמים אשר</w:t>
      </w:r>
    </w:p>
    <w:p w:rsidR="005E5171" w:rsidRPr="00D4608B" w:rsidRDefault="005E5171" w:rsidP="005E5171">
      <w:pPr>
        <w:pStyle w:val="8"/>
        <w:ind w:left="27" w:right="426"/>
        <w:rPr>
          <w:b/>
          <w:bCs/>
          <w:color w:val="000000"/>
          <w:rtl/>
        </w:rPr>
      </w:pPr>
      <w:r w:rsidRPr="00D4608B">
        <w:rPr>
          <w:rFonts w:hint="cs"/>
          <w:b/>
          <w:bCs/>
          <w:color w:val="000000"/>
          <w:rtl/>
        </w:rPr>
        <w:t xml:space="preserve">יכולים להטות כתף ולסייע לנזקקים, להתקשר ולתרום. כתוב שהמעשר את </w:t>
      </w:r>
    </w:p>
    <w:p w:rsidR="005E5171" w:rsidRDefault="005E5171" w:rsidP="005E5171">
      <w:pPr>
        <w:pStyle w:val="8"/>
        <w:ind w:left="27" w:right="426"/>
        <w:rPr>
          <w:b/>
          <w:bCs/>
          <w:color w:val="000000"/>
          <w:rtl/>
        </w:rPr>
      </w:pPr>
      <w:r w:rsidRPr="00D4608B">
        <w:rPr>
          <w:rFonts w:hint="cs"/>
          <w:b/>
          <w:bCs/>
          <w:color w:val="000000"/>
          <w:rtl/>
        </w:rPr>
        <w:t>כספו מתעשר, זה הדבר היחיד שהקדוש ברוך הוא אומר במקורותינו לעם ישראל</w:t>
      </w:r>
    </w:p>
    <w:p w:rsidR="005E5171" w:rsidRPr="00D4608B" w:rsidRDefault="005E5171" w:rsidP="005E5171">
      <w:pPr>
        <w:pStyle w:val="8"/>
        <w:ind w:left="27" w:right="426"/>
        <w:rPr>
          <w:b/>
          <w:bCs/>
          <w:color w:val="000000"/>
          <w:rtl/>
        </w:rPr>
      </w:pPr>
      <w:r>
        <w:rPr>
          <w:rFonts w:hint="cs"/>
          <w:b/>
          <w:bCs/>
          <w:color w:val="000000"/>
          <w:rtl/>
        </w:rPr>
        <w:t>"בחנוני נא בזאת".</w:t>
      </w:r>
      <w:r w:rsidRPr="00D4608B">
        <w:rPr>
          <w:rFonts w:hint="cs"/>
          <w:b/>
          <w:bCs/>
          <w:color w:val="000000"/>
          <w:rtl/>
        </w:rPr>
        <w:t xml:space="preserve"> </w:t>
      </w:r>
    </w:p>
    <w:p w:rsidR="005E5171" w:rsidRPr="00D4608B" w:rsidRDefault="005E5171" w:rsidP="004E1086">
      <w:pPr>
        <w:pStyle w:val="8"/>
        <w:pBdr>
          <w:bottom w:val="dotted" w:sz="24" w:space="1" w:color="auto"/>
        </w:pBdr>
        <w:ind w:left="27" w:right="426"/>
        <w:rPr>
          <w:rFonts w:cs="Guttman Stam"/>
          <w:i/>
          <w:iCs/>
          <w:color w:val="000000"/>
          <w:rtl/>
        </w:rPr>
      </w:pPr>
      <w:r w:rsidRPr="00D4608B">
        <w:rPr>
          <w:rFonts w:hint="cs"/>
          <w:b/>
          <w:bCs/>
          <w:color w:val="000000"/>
          <w:rtl/>
        </w:rPr>
        <w:t>תושבים המעונייני</w:t>
      </w:r>
      <w:r w:rsidRPr="00D4608B">
        <w:rPr>
          <w:rFonts w:hint="eastAsia"/>
          <w:b/>
          <w:bCs/>
          <w:color w:val="000000"/>
          <w:rtl/>
        </w:rPr>
        <w:t>ם</w:t>
      </w:r>
      <w:r w:rsidRPr="00D4608B">
        <w:rPr>
          <w:rFonts w:hint="cs"/>
          <w:b/>
          <w:bCs/>
          <w:color w:val="000000"/>
          <w:rtl/>
        </w:rPr>
        <w:t xml:space="preserve"> לתרום מוזמנים לפנות בטל': 08-9249055, 05</w:t>
      </w:r>
      <w:r w:rsidR="004E1086">
        <w:rPr>
          <w:rFonts w:hint="cs"/>
          <w:b/>
          <w:bCs/>
          <w:color w:val="000000"/>
          <w:rtl/>
        </w:rPr>
        <w:t>2-3128456</w:t>
      </w:r>
      <w:r w:rsidRPr="00D4608B">
        <w:rPr>
          <w:rFonts w:hint="cs"/>
          <w:b/>
          <w:bCs/>
          <w:color w:val="000000"/>
          <w:rtl/>
        </w:rPr>
        <w:t xml:space="preserve"> ,זיווה, 052-8943054, </w:t>
      </w:r>
      <w:proofErr w:type="spellStart"/>
      <w:r w:rsidRPr="00D4608B">
        <w:rPr>
          <w:rFonts w:hint="cs"/>
          <w:b/>
          <w:bCs/>
          <w:color w:val="000000"/>
          <w:rtl/>
        </w:rPr>
        <w:t>ליפא</w:t>
      </w:r>
      <w:proofErr w:type="spellEnd"/>
      <w:r w:rsidRPr="00D4608B">
        <w:rPr>
          <w:rFonts w:hint="cs"/>
          <w:b/>
          <w:bCs/>
          <w:color w:val="000000"/>
          <w:rtl/>
        </w:rPr>
        <w:t>.</w:t>
      </w:r>
    </w:p>
    <w:p w:rsidR="005E5171" w:rsidRPr="0096354D" w:rsidRDefault="005E5171" w:rsidP="0096354D">
      <w:pPr>
        <w:pBdr>
          <w:top w:val="single" w:sz="4" w:space="1" w:color="auto"/>
          <w:left w:val="single" w:sz="4" w:space="24" w:color="auto"/>
          <w:bottom w:val="single" w:sz="4" w:space="0" w:color="auto"/>
          <w:right w:val="single" w:sz="4" w:space="0" w:color="auto"/>
          <w:between w:val="single" w:sz="4" w:space="1" w:color="auto"/>
          <w:bar w:val="single" w:sz="4" w:color="auto"/>
        </w:pBdr>
        <w:ind w:left="27" w:right="426" w:hanging="284"/>
        <w:jc w:val="center"/>
        <w:rPr>
          <w:b/>
          <w:bCs/>
          <w:color w:val="000000"/>
          <w:sz w:val="28"/>
          <w:szCs w:val="28"/>
          <w:rtl/>
        </w:rPr>
      </w:pPr>
      <w:r w:rsidRPr="0096354D">
        <w:rPr>
          <w:rFonts w:cs="David" w:hint="cs"/>
          <w:b/>
          <w:bCs/>
          <w:color w:val="000000"/>
          <w:sz w:val="28"/>
          <w:szCs w:val="28"/>
          <w:rtl/>
        </w:rPr>
        <w:t>לעמותה יש אישור לפי סעיף 46 לפקודת המיסים להחזרי מס עבור תרומו</w:t>
      </w:r>
      <w:r w:rsidRPr="0096354D">
        <w:rPr>
          <w:rFonts w:hint="cs"/>
          <w:b/>
          <w:bCs/>
          <w:color w:val="000000"/>
          <w:sz w:val="28"/>
          <w:szCs w:val="28"/>
          <w:rtl/>
        </w:rPr>
        <w:t>ת 3</w:t>
      </w:r>
      <w:r w:rsidR="0096354D" w:rsidRPr="0096354D">
        <w:rPr>
          <w:rFonts w:hint="cs"/>
          <w:b/>
          <w:bCs/>
          <w:color w:val="000000"/>
          <w:sz w:val="28"/>
          <w:szCs w:val="28"/>
          <w:rtl/>
        </w:rPr>
        <w:t>5</w:t>
      </w:r>
      <w:r w:rsidRPr="0096354D">
        <w:rPr>
          <w:rFonts w:hint="cs"/>
          <w:b/>
          <w:bCs/>
          <w:color w:val="000000"/>
          <w:sz w:val="28"/>
          <w:szCs w:val="28"/>
          <w:rtl/>
        </w:rPr>
        <w:t>%</w:t>
      </w:r>
      <w:r w:rsidR="0096354D" w:rsidRPr="0096354D">
        <w:rPr>
          <w:rFonts w:hint="cs"/>
          <w:b/>
          <w:bCs/>
          <w:color w:val="000000"/>
          <w:sz w:val="28"/>
          <w:szCs w:val="28"/>
          <w:rtl/>
        </w:rPr>
        <w:t xml:space="preserve"> החזר</w:t>
      </w:r>
      <w:r w:rsidR="0096354D">
        <w:rPr>
          <w:rFonts w:hint="cs"/>
          <w:b/>
          <w:bCs/>
          <w:color w:val="000000"/>
          <w:sz w:val="28"/>
          <w:szCs w:val="28"/>
          <w:rtl/>
        </w:rPr>
        <w:t xml:space="preserve"> מהתרומה </w:t>
      </w:r>
    </w:p>
    <w:p w:rsidR="005E5171" w:rsidRPr="0096354D" w:rsidRDefault="005E5171" w:rsidP="005E5171">
      <w:pPr>
        <w:rPr>
          <w:rFonts w:cs="David"/>
          <w:sz w:val="28"/>
          <w:szCs w:val="28"/>
          <w:rtl/>
        </w:rPr>
      </w:pPr>
    </w:p>
    <w:tbl>
      <w:tblPr>
        <w:bidiVisual/>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45"/>
      </w:tblGrid>
      <w:tr w:rsidR="005E5171" w:rsidTr="00EC30C7">
        <w:tc>
          <w:tcPr>
            <w:tcW w:w="5245" w:type="dxa"/>
          </w:tcPr>
          <w:p w:rsidR="005E5171" w:rsidRPr="00DA5497" w:rsidRDefault="005E5171" w:rsidP="00EC30C7">
            <w:pPr>
              <w:jc w:val="center"/>
              <w:rPr>
                <w:rFonts w:cs="Guttman Stam"/>
                <w:b/>
                <w:bCs/>
                <w:i/>
                <w:iCs/>
                <w:sz w:val="44"/>
                <w:szCs w:val="44"/>
                <w:u w:val="single"/>
                <w:rtl/>
              </w:rPr>
            </w:pPr>
            <w:r w:rsidRPr="00DA5497">
              <w:rPr>
                <w:rFonts w:cs="Guttman Stam" w:hint="cs"/>
                <w:i/>
                <w:iCs/>
                <w:sz w:val="44"/>
                <w:szCs w:val="44"/>
                <w:rtl/>
              </w:rPr>
              <w:t>מפניני פרשת</w:t>
            </w:r>
            <w:r w:rsidR="00EC30C7">
              <w:rPr>
                <w:rFonts w:cs="Guttman Stam" w:hint="cs"/>
                <w:i/>
                <w:iCs/>
                <w:sz w:val="44"/>
                <w:szCs w:val="44"/>
                <w:rtl/>
              </w:rPr>
              <w:t xml:space="preserve"> </w:t>
            </w:r>
            <w:r w:rsidR="00EC30C7">
              <w:rPr>
                <w:rFonts w:cs="Guttman Stam" w:hint="cs"/>
                <w:b/>
                <w:bCs/>
                <w:i/>
                <w:iCs/>
                <w:sz w:val="44"/>
                <w:szCs w:val="44"/>
                <w:rtl/>
              </w:rPr>
              <w:t>מטות מסעי</w:t>
            </w:r>
          </w:p>
        </w:tc>
      </w:tr>
    </w:tbl>
    <w:p w:rsidR="005E5171" w:rsidRDefault="005E5171" w:rsidP="005E5171">
      <w:pPr>
        <w:rPr>
          <w:rFonts w:cs="David"/>
          <w:b/>
          <w:bCs/>
          <w:sz w:val="28"/>
          <w:szCs w:val="28"/>
          <w:u w:val="single"/>
          <w:rtl/>
        </w:rPr>
      </w:pPr>
    </w:p>
    <w:p w:rsidR="00E25ADD" w:rsidRPr="007C7215" w:rsidRDefault="00E25ADD" w:rsidP="008F14E0">
      <w:pPr>
        <w:rPr>
          <w:rFonts w:cs="David"/>
          <w:b/>
          <w:bCs/>
          <w:rtl/>
        </w:rPr>
      </w:pPr>
      <w:r w:rsidRPr="007C7215">
        <w:rPr>
          <w:rFonts w:cs="David" w:hint="cs"/>
          <w:b/>
          <w:bCs/>
          <w:rtl/>
        </w:rPr>
        <w:t xml:space="preserve">"וידבר משה אל ראשי המטות </w:t>
      </w:r>
      <w:proofErr w:type="spellStart"/>
      <w:r w:rsidRPr="007C7215">
        <w:rPr>
          <w:rFonts w:cs="David" w:hint="cs"/>
          <w:b/>
          <w:bCs/>
          <w:rtl/>
        </w:rPr>
        <w:t>לאמר</w:t>
      </w:r>
      <w:proofErr w:type="spellEnd"/>
      <w:r w:rsidRPr="007C7215">
        <w:rPr>
          <w:rFonts w:cs="David" w:hint="cs"/>
          <w:b/>
          <w:bCs/>
          <w:rtl/>
        </w:rPr>
        <w:t>"</w:t>
      </w:r>
    </w:p>
    <w:p w:rsidR="00E25ADD" w:rsidRPr="00C3651B" w:rsidRDefault="00E25ADD" w:rsidP="008F14E0">
      <w:pPr>
        <w:rPr>
          <w:rFonts w:cs="David"/>
          <w:rtl/>
        </w:rPr>
      </w:pPr>
      <w:r>
        <w:rPr>
          <w:rFonts w:cs="David" w:hint="cs"/>
          <w:rtl/>
        </w:rPr>
        <w:t>דיבור הוא לשון קשה,ואמירה היא לשון רכה והקב"ה מדקדק עם הצדיקים כחוט השערה.וזהו שאומר הכתוב "וידבר משה"-משה רבנו דיבר בלשון קשה "אל ראשי המטות",שהם אנשים גדולים וחשובים,אבל לבני ישראל "</w:t>
      </w:r>
      <w:proofErr w:type="spellStart"/>
      <w:r>
        <w:rPr>
          <w:rFonts w:cs="David" w:hint="cs"/>
          <w:rtl/>
        </w:rPr>
        <w:t>לאמר</w:t>
      </w:r>
      <w:proofErr w:type="spellEnd"/>
      <w:r>
        <w:rPr>
          <w:rFonts w:cs="David" w:hint="cs"/>
          <w:rtl/>
        </w:rPr>
        <w:t>"-לשאר ישראל דיבר בלשון אמירה שהיא לשון רכה.</w:t>
      </w:r>
    </w:p>
    <w:p w:rsidR="00E25ADD" w:rsidRDefault="00E25ADD" w:rsidP="008F14E0">
      <w:pPr>
        <w:pStyle w:val="a9"/>
        <w:spacing w:after="0"/>
        <w:rPr>
          <w:sz w:val="28"/>
          <w:szCs w:val="28"/>
          <w:rtl/>
        </w:rPr>
      </w:pPr>
    </w:p>
    <w:p w:rsidR="00E25ADD" w:rsidRPr="007C7215" w:rsidRDefault="00E25ADD" w:rsidP="008F14E0">
      <w:pPr>
        <w:pStyle w:val="a9"/>
        <w:spacing w:after="0"/>
        <w:rPr>
          <w:rFonts w:cs="David"/>
          <w:b/>
          <w:bCs/>
          <w:rtl/>
        </w:rPr>
      </w:pPr>
      <w:r w:rsidRPr="007C7215">
        <w:rPr>
          <w:rFonts w:cs="David" w:hint="cs"/>
          <w:b/>
          <w:bCs/>
          <w:rtl/>
        </w:rPr>
        <w:t>"איש כי ידור נדר לה' או השבע שבועה לאסור אסר על נפשו לא יחל דברו ככל היוצא מפיו יעשה"</w:t>
      </w:r>
    </w:p>
    <w:p w:rsidR="008F14E0" w:rsidRDefault="00E25ADD" w:rsidP="008F14E0">
      <w:pPr>
        <w:rPr>
          <w:rFonts w:cs="David"/>
          <w:rtl/>
        </w:rPr>
      </w:pPr>
      <w:r>
        <w:rPr>
          <w:rFonts w:cs="David" w:hint="cs"/>
          <w:rtl/>
        </w:rPr>
        <w:t>יש לפרש בדרך רמז על פי דברי התלמוד שמשביעים את האדם בשעה שנולד: "תהי צדיק ואל תהי רשע".וזהו שאומר הכתוב "איש כי ידור נדר לה' או השבע שבועה לאסור אסר על נפשו",כלומר שנשבע בשעת הלידה להיות צדיק ולאסור את האיסורים שאסרה התורה ולא לעבור עליהם, "לא יחל דברו ככל היוצא מפיו יעשה", שלא יחלל את דבריו ויעבור חלילה על השבועה, אלא "ככל היוצא מפיו יעשה", יקיים שבועתו להיות צדיק.</w:t>
      </w:r>
    </w:p>
    <w:p w:rsidR="008F14E0" w:rsidRDefault="008F14E0" w:rsidP="008F14E0">
      <w:pPr>
        <w:rPr>
          <w:rFonts w:cs="David"/>
          <w:rtl/>
        </w:rPr>
      </w:pPr>
    </w:p>
    <w:p w:rsidR="004A212F" w:rsidRPr="004A212F" w:rsidRDefault="004A212F" w:rsidP="004A212F">
      <w:pPr>
        <w:pStyle w:val="a9"/>
        <w:spacing w:after="0"/>
        <w:ind w:right="-142"/>
        <w:rPr>
          <w:rFonts w:cs="David"/>
          <w:b/>
          <w:bCs/>
          <w:u w:val="single"/>
        </w:rPr>
      </w:pPr>
      <w:r w:rsidRPr="004A212F">
        <w:rPr>
          <w:rFonts w:cs="David" w:hint="cs"/>
          <w:b/>
          <w:bCs/>
          <w:u w:val="single"/>
          <w:rtl/>
        </w:rPr>
        <w:t xml:space="preserve">"איש כי </w:t>
      </w:r>
      <w:proofErr w:type="spellStart"/>
      <w:r w:rsidRPr="004A212F">
        <w:rPr>
          <w:rFonts w:cs="David" w:hint="cs"/>
          <w:b/>
          <w:bCs/>
          <w:u w:val="single"/>
          <w:rtl/>
        </w:rPr>
        <w:t>ינדור</w:t>
      </w:r>
      <w:proofErr w:type="spellEnd"/>
      <w:r w:rsidRPr="004A212F">
        <w:rPr>
          <w:rFonts w:cs="David" w:hint="cs"/>
          <w:b/>
          <w:bCs/>
          <w:u w:val="single"/>
          <w:rtl/>
        </w:rPr>
        <w:t xml:space="preserve"> נדר...ואישה כי תדר נדר אסר בבית אביה בנעוריה...</w:t>
      </w:r>
    </w:p>
    <w:p w:rsidR="004A212F" w:rsidRPr="004A212F" w:rsidRDefault="004A212F" w:rsidP="004A212F">
      <w:pPr>
        <w:pStyle w:val="a9"/>
        <w:spacing w:after="0"/>
        <w:ind w:right="-142"/>
        <w:rPr>
          <w:rFonts w:cs="David"/>
          <w:rtl/>
        </w:rPr>
      </w:pPr>
      <w:r w:rsidRPr="004A212F">
        <w:rPr>
          <w:rFonts w:cs="David" w:hint="cs"/>
          <w:rtl/>
        </w:rPr>
        <w:t>הלשון בפסוק איש ואישה בא לומר מגיל מצוות זכר, מגיל שלוש עשרה ניקרא איש. ואישה מגיל שתיים עשר נקראת אישה, ואז הם אחראים למעשיה</w:t>
      </w:r>
      <w:r w:rsidRPr="004A212F">
        <w:rPr>
          <w:rFonts w:cs="David" w:hint="eastAsia"/>
          <w:rtl/>
        </w:rPr>
        <w:t>ם</w:t>
      </w:r>
      <w:r w:rsidRPr="004A212F">
        <w:rPr>
          <w:rFonts w:cs="David" w:hint="cs"/>
          <w:rtl/>
        </w:rPr>
        <w:t>. עד שהם נקראים איש ואישה האב זכאי לקיים או לבטל את נדריהם.</w:t>
      </w:r>
    </w:p>
    <w:p w:rsidR="004A212F" w:rsidRPr="004A212F" w:rsidRDefault="004A212F" w:rsidP="004A212F">
      <w:pPr>
        <w:pStyle w:val="a9"/>
        <w:spacing w:after="0"/>
        <w:ind w:right="-142"/>
        <w:rPr>
          <w:rFonts w:cs="David"/>
          <w:rtl/>
        </w:rPr>
      </w:pPr>
      <w:r w:rsidRPr="004A212F">
        <w:rPr>
          <w:rFonts w:cs="David" w:hint="cs"/>
          <w:rtl/>
        </w:rPr>
        <w:t xml:space="preserve">בפרשה זו אנו מוצאים את חומרת העוון של הנודר נדרים ואינו מקיים, וכן הנשבע לשקר. וכבר ידועים דברי חכמינו זיכרונם לברכה בגמרא שבת (לב) שבעוון נדרים אשתו ובניו של אדם מתים. וכל הנודר כאילו בנה במה, </w:t>
      </w:r>
      <w:proofErr w:type="spellStart"/>
      <w:r w:rsidRPr="004A212F">
        <w:rPr>
          <w:rFonts w:cs="David" w:hint="cs"/>
          <w:rtl/>
        </w:rPr>
        <w:t>והמקיימו</w:t>
      </w:r>
      <w:proofErr w:type="spellEnd"/>
      <w:r w:rsidRPr="004A212F">
        <w:rPr>
          <w:rFonts w:cs="David" w:hint="cs"/>
          <w:rtl/>
        </w:rPr>
        <w:t xml:space="preserve"> כאילו הקריב עליה קרבן, ונקרא חוטא. ובימינו מצוי לצערנו עוון זה לרוב, על ידי שנודרים לתת נדבות, ולקיים מצוות. </w:t>
      </w:r>
    </w:p>
    <w:p w:rsidR="004A212F" w:rsidRPr="004A212F" w:rsidRDefault="004A212F" w:rsidP="004A212F">
      <w:pPr>
        <w:pStyle w:val="a9"/>
        <w:spacing w:after="0"/>
        <w:ind w:right="-142"/>
        <w:rPr>
          <w:rFonts w:cs="David"/>
          <w:rtl/>
        </w:rPr>
      </w:pPr>
      <w:r w:rsidRPr="004A212F">
        <w:rPr>
          <w:rFonts w:cs="David" w:hint="cs"/>
          <w:rtl/>
        </w:rPr>
        <w:t>ואחרי כן באים שלא לקיימם, ונמצא עוון חמור בידם, ולכן  האיש החכם וירא אלוקי</w:t>
      </w:r>
      <w:r w:rsidRPr="004A212F">
        <w:rPr>
          <w:rFonts w:cs="David" w:hint="eastAsia"/>
          <w:rtl/>
        </w:rPr>
        <w:t>ם</w:t>
      </w:r>
      <w:r w:rsidRPr="004A212F">
        <w:rPr>
          <w:rFonts w:cs="David" w:hint="cs"/>
          <w:rtl/>
        </w:rPr>
        <w:t xml:space="preserve"> ירגיל עצמו תמיד לומר "בלי נדר" כדי שאפילו אם הרגיל עצמו לעשות איזה מעשה טוב, לא יהיה עליו בחיוב של נדר, אלא הכו</w:t>
      </w:r>
      <w:r w:rsidRPr="004A212F">
        <w:rPr>
          <w:rFonts w:cs="David" w:hint="eastAsia"/>
          <w:rtl/>
        </w:rPr>
        <w:t>ל</w:t>
      </w:r>
      <w:r w:rsidRPr="004A212F">
        <w:rPr>
          <w:rFonts w:cs="David" w:hint="cs"/>
          <w:rtl/>
        </w:rPr>
        <w:t xml:space="preserve"> יהיה בלא נדר.</w:t>
      </w:r>
    </w:p>
    <w:p w:rsidR="004A212F" w:rsidRPr="004A212F" w:rsidRDefault="004A212F" w:rsidP="004A212F">
      <w:pPr>
        <w:pStyle w:val="a9"/>
        <w:spacing w:after="0"/>
        <w:ind w:right="-142"/>
        <w:rPr>
          <w:rFonts w:cs="David"/>
          <w:rtl/>
        </w:rPr>
      </w:pPr>
      <w:r w:rsidRPr="004A212F">
        <w:rPr>
          <w:rFonts w:cs="David" w:hint="cs"/>
          <w:rtl/>
        </w:rPr>
        <w:t xml:space="preserve">המקובלים כתבו: שנפש המלאך הנבראת מאותה נדבה עומדת תלויה עד שהאדם ישלים את נדרו, ובגמרא תענית (ח) אמרו: "שאין גשמים נעצרים אלא בשביל פוסקי צדקה  ברבים ואין נותנים". </w:t>
      </w:r>
    </w:p>
    <w:p w:rsidR="004A212F" w:rsidRPr="004A212F" w:rsidRDefault="004A212F" w:rsidP="004A212F">
      <w:pPr>
        <w:pStyle w:val="a9"/>
        <w:spacing w:after="0"/>
        <w:ind w:right="-142"/>
        <w:rPr>
          <w:rFonts w:cs="David"/>
          <w:rtl/>
        </w:rPr>
      </w:pPr>
      <w:r w:rsidRPr="004A212F">
        <w:rPr>
          <w:rFonts w:cs="David" w:hint="cs"/>
          <w:rtl/>
        </w:rPr>
        <w:t>והדברים אמורים גם כלפי שבועת שווא, שצריכים להיזהר שלא להישבע לשווא (לעולם לא להישבע אפילו בדברי אמת).</w:t>
      </w:r>
    </w:p>
    <w:p w:rsidR="00B84A23" w:rsidRDefault="00B84A23" w:rsidP="008F14E0">
      <w:pPr>
        <w:rPr>
          <w:b/>
          <w:bCs/>
          <w:sz w:val="28"/>
          <w:szCs w:val="28"/>
          <w:u w:val="single"/>
          <w:rtl/>
        </w:rPr>
      </w:pPr>
    </w:p>
    <w:p w:rsidR="00E25ADD" w:rsidRPr="00B84A23" w:rsidRDefault="00E25ADD" w:rsidP="008F14E0">
      <w:pPr>
        <w:rPr>
          <w:rFonts w:cs="David"/>
          <w:b/>
          <w:bCs/>
          <w:sz w:val="28"/>
          <w:szCs w:val="28"/>
          <w:rtl/>
        </w:rPr>
      </w:pPr>
      <w:r w:rsidRPr="00B84A23">
        <w:rPr>
          <w:rFonts w:cs="David" w:hint="cs"/>
          <w:b/>
          <w:bCs/>
          <w:sz w:val="28"/>
          <w:szCs w:val="28"/>
          <w:u w:val="single"/>
          <w:rtl/>
        </w:rPr>
        <w:t>"והייתם נקיים מה' וישראל"</w:t>
      </w:r>
    </w:p>
    <w:p w:rsidR="00E25ADD" w:rsidRDefault="00E25ADD" w:rsidP="008F14E0">
      <w:pPr>
        <w:rPr>
          <w:rFonts w:cs="David"/>
          <w:b/>
          <w:bCs/>
          <w:rtl/>
        </w:rPr>
      </w:pPr>
      <w:r>
        <w:rPr>
          <w:rFonts w:cs="David" w:hint="cs"/>
          <w:b/>
          <w:bCs/>
          <w:rtl/>
        </w:rPr>
        <w:t>אדם צריך לצאת ידי הבריות כדרך שהוא צריך לצאת ידי המקום.</w:t>
      </w:r>
    </w:p>
    <w:p w:rsidR="00A72C91" w:rsidRDefault="00E25ADD" w:rsidP="005618E5">
      <w:pPr>
        <w:rPr>
          <w:rFonts w:cs="David"/>
          <w:rtl/>
        </w:rPr>
      </w:pPr>
      <w:r>
        <w:rPr>
          <w:rFonts w:cs="David" w:hint="cs"/>
          <w:rtl/>
        </w:rPr>
        <w:t>אמר על כך הגאון רבי ישראל מסלנט, חכמינו מדגישים שאדם צריך לצאת ידי הבריות כדרך שהוא רוצה לצאת ידי המקום, ז"א שאין אדם רשאי לצאת ידי הבריות על ידי דרכים פסולות של שקר וחנופה, אלא רק כדרך של הקדוש ברוך הוא, שאין לפניו משוא פנים ואי  אפשר להחניף לו ולשקר לו.</w:t>
      </w:r>
    </w:p>
    <w:p w:rsidR="005618E5" w:rsidRPr="005618E5" w:rsidRDefault="005618E5" w:rsidP="005618E5">
      <w:pPr>
        <w:rPr>
          <w:rFonts w:cs="David"/>
          <w:rtl/>
        </w:rPr>
      </w:pPr>
    </w:p>
    <w:p w:rsidR="00E25ADD" w:rsidRPr="00A72C91" w:rsidRDefault="00E25ADD" w:rsidP="008F14E0">
      <w:pPr>
        <w:pStyle w:val="1"/>
        <w:spacing w:before="0"/>
        <w:rPr>
          <w:rFonts w:cs="David"/>
          <w:color w:val="000000" w:themeColor="text1"/>
          <w:u w:val="single"/>
          <w:rtl/>
        </w:rPr>
      </w:pPr>
      <w:r w:rsidRPr="00A72C91">
        <w:rPr>
          <w:rFonts w:cs="David" w:hint="cs"/>
          <w:color w:val="000000" w:themeColor="text1"/>
          <w:u w:val="single"/>
          <w:rtl/>
        </w:rPr>
        <w:t>"אלה מסעי בני ישראל"</w:t>
      </w:r>
    </w:p>
    <w:p w:rsidR="00E25ADD" w:rsidRPr="007C7215" w:rsidRDefault="00E25ADD" w:rsidP="008F14E0">
      <w:pPr>
        <w:pStyle w:val="a9"/>
        <w:spacing w:after="0"/>
        <w:rPr>
          <w:rFonts w:cs="David"/>
          <w:b/>
          <w:bCs/>
          <w:rtl/>
        </w:rPr>
      </w:pPr>
      <w:r w:rsidRPr="007C7215">
        <w:rPr>
          <w:rFonts w:cs="David" w:hint="cs"/>
          <w:b/>
          <w:bCs/>
          <w:rtl/>
        </w:rPr>
        <w:t>משל למלך שהיה בנו חולה והוליכו למקום רחוק לרפואתו, כשהיו חוזרים התחיל אביו מונה כל המסעות, אמר לו: כאן יש</w:t>
      </w:r>
      <w:r w:rsidR="002F3D4D">
        <w:rPr>
          <w:rFonts w:cs="David" w:hint="cs"/>
          <w:b/>
          <w:bCs/>
          <w:rtl/>
        </w:rPr>
        <w:t>נ</w:t>
      </w:r>
      <w:r w:rsidRPr="007C7215">
        <w:rPr>
          <w:rFonts w:cs="David" w:hint="cs"/>
          <w:b/>
          <w:bCs/>
          <w:rtl/>
        </w:rPr>
        <w:t>נו כאן הוקרנו, כאן חששת את ראשך.</w:t>
      </w:r>
    </w:p>
    <w:p w:rsidR="00E25ADD" w:rsidRDefault="00E25ADD" w:rsidP="008F14E0">
      <w:pPr>
        <w:rPr>
          <w:rFonts w:cs="David"/>
          <w:rtl/>
        </w:rPr>
      </w:pPr>
      <w:r>
        <w:rPr>
          <w:rFonts w:cs="David" w:hint="cs"/>
          <w:rtl/>
        </w:rPr>
        <w:t>מהו הנמשל של "כאן ישנו, כאן הוקרנו, כאן חששת את ראשך" ביחס לבני ישראל? וכי לא היה להם מקום לישון?</w:t>
      </w:r>
    </w:p>
    <w:p w:rsidR="00E25ADD" w:rsidRDefault="00E25ADD" w:rsidP="008F14E0">
      <w:pPr>
        <w:rPr>
          <w:rFonts w:cs="David"/>
          <w:rtl/>
        </w:rPr>
      </w:pPr>
      <w:r>
        <w:rPr>
          <w:rFonts w:cs="David" w:hint="cs"/>
          <w:rtl/>
        </w:rPr>
        <w:t xml:space="preserve"> ברם אומר האדמו"ר רבי </w:t>
      </w:r>
      <w:smartTag w:uri="urn:schemas-microsoft-com:office:smarttags" w:element="PersonName">
        <w:smartTagPr>
          <w:attr w:name="ProductID" w:val="אברהם מרדכי"/>
        </w:smartTagPr>
        <w:r>
          <w:rPr>
            <w:rFonts w:cs="David" w:hint="cs"/>
            <w:rtl/>
          </w:rPr>
          <w:t>אברהם מרדכי</w:t>
        </w:r>
      </w:smartTag>
      <w:r>
        <w:rPr>
          <w:rFonts w:cs="David" w:hint="cs"/>
          <w:rtl/>
        </w:rPr>
        <w:t xml:space="preserve"> אלתר מגור- "כאן ישנו"- היינו: שנרדמו בשעת מתן תורה עד שהיה משה רבנו צריך להעירם (כפי שאומר המדרש : "בא ומצאם שהיו ישנים"). "כאן הוקרנו"- היינו: אותה "קרירות" שהכניס </w:t>
      </w:r>
      <w:r>
        <w:rPr>
          <w:rFonts w:cs="David" w:hint="cs"/>
          <w:rtl/>
        </w:rPr>
        <w:lastRenderedPageBreak/>
        <w:t xml:space="preserve">בהם עמלק לגבי עבודת הבורא, ככתוב: "אשר </w:t>
      </w:r>
      <w:proofErr w:type="spellStart"/>
      <w:r>
        <w:rPr>
          <w:rFonts w:cs="David" w:hint="cs"/>
          <w:rtl/>
        </w:rPr>
        <w:t>קרך</w:t>
      </w:r>
      <w:proofErr w:type="spellEnd"/>
      <w:r>
        <w:rPr>
          <w:rFonts w:cs="David" w:hint="cs"/>
          <w:rtl/>
        </w:rPr>
        <w:t xml:space="preserve"> בדרך", ו"כאן חששת את ראשך"- היינו: חטא העגל, שהיו לך "חששות" ביחס ל"ראש" ומנהיג שלך, ספיקות בעיקרי האמונה...</w:t>
      </w:r>
    </w:p>
    <w:p w:rsidR="00E25ADD" w:rsidRDefault="00E25ADD" w:rsidP="008F14E0">
      <w:pPr>
        <w:rPr>
          <w:rFonts w:cs="David"/>
          <w:sz w:val="32"/>
          <w:szCs w:val="32"/>
          <w:rtl/>
        </w:rPr>
      </w:pPr>
    </w:p>
    <w:p w:rsidR="00E25ADD" w:rsidRPr="007C7215" w:rsidRDefault="00E25ADD" w:rsidP="008F14E0">
      <w:pPr>
        <w:pStyle w:val="a9"/>
        <w:spacing w:after="0"/>
        <w:rPr>
          <w:rFonts w:cs="David"/>
          <w:b/>
          <w:bCs/>
          <w:rtl/>
        </w:rPr>
      </w:pPr>
      <w:r w:rsidRPr="007C7215">
        <w:rPr>
          <w:rFonts w:cs="David" w:hint="cs"/>
          <w:b/>
          <w:bCs/>
          <w:rtl/>
        </w:rPr>
        <w:t>"ולא תטמא את הארץ אשר אתם יושבים בה אשר אני שוכן בתוכה כי אני ה' שוכן בתוך בני ישראל"</w:t>
      </w:r>
    </w:p>
    <w:p w:rsidR="00E25ADD" w:rsidRDefault="00E25ADD" w:rsidP="008F14E0">
      <w:pPr>
        <w:rPr>
          <w:rFonts w:cs="David"/>
          <w:rtl/>
        </w:rPr>
      </w:pPr>
      <w:r>
        <w:rPr>
          <w:rFonts w:cs="David" w:hint="cs"/>
          <w:rtl/>
        </w:rPr>
        <w:t>יש להקשות, כיון שאמר "אשר אתם יושבים בה אשר אני שוכן בתוכה", הרי מובן ששוכן בתוך בני ישראל, ואם כן מדוע חזר לומר "כי אני ה' שוכן בתוך בני ישראל"?</w:t>
      </w:r>
    </w:p>
    <w:p w:rsidR="00E25ADD" w:rsidRDefault="00E25ADD" w:rsidP="008F14E0">
      <w:pPr>
        <w:rPr>
          <w:rFonts w:cs="David"/>
          <w:rtl/>
        </w:rPr>
      </w:pPr>
      <w:r>
        <w:rPr>
          <w:rFonts w:cs="David" w:hint="cs"/>
          <w:rtl/>
        </w:rPr>
        <w:t>ונראה לומר, שרצה הכתוב לרמוז לנו שכאשר יושבים בני ישראל בארץ ישראל ולא עושים חלילה רצונו יתברך, אין הוא שוכן בתוכה, כי ארץ ישראל בלי שמירת התורה אין לה חשיבות, ועל כן</w:t>
      </w:r>
    </w:p>
    <w:p w:rsidR="00E25ADD" w:rsidRDefault="00E25ADD" w:rsidP="008F14E0">
      <w:pPr>
        <w:rPr>
          <w:rFonts w:cs="David"/>
          <w:sz w:val="32"/>
          <w:szCs w:val="32"/>
          <w:rtl/>
        </w:rPr>
      </w:pPr>
      <w:r>
        <w:rPr>
          <w:rFonts w:cs="David" w:hint="cs"/>
          <w:rtl/>
        </w:rPr>
        <w:t>חזר ואמר "כי אני ה' שוכן בתוך בני ישראל", דהיינו שעיקר השראת השכינה הוא בתוך בני ישראל כשעושים רצונו של מקום.</w:t>
      </w:r>
    </w:p>
    <w:p w:rsidR="007C7215" w:rsidRPr="007C7215" w:rsidRDefault="007C7215" w:rsidP="007C7215">
      <w:pPr>
        <w:rPr>
          <w:rFonts w:cs="David"/>
          <w:sz w:val="28"/>
          <w:szCs w:val="28"/>
          <w:rtl/>
        </w:rPr>
      </w:pPr>
      <w:r>
        <w:rPr>
          <w:rFonts w:cs="David" w:hint="cs"/>
          <w:sz w:val="28"/>
          <w:szCs w:val="28"/>
          <w:rtl/>
        </w:rPr>
        <w:t xml:space="preserve">                    </w:t>
      </w:r>
    </w:p>
    <w:tbl>
      <w:tblPr>
        <w:bidiVisual/>
        <w:tblW w:w="0" w:type="auto"/>
        <w:tblInd w:w="3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60"/>
      </w:tblGrid>
      <w:tr w:rsidR="00E25ADD" w:rsidRPr="00955140" w:rsidTr="00C63A06">
        <w:tc>
          <w:tcPr>
            <w:tcW w:w="3060" w:type="dxa"/>
          </w:tcPr>
          <w:p w:rsidR="00E25ADD" w:rsidRPr="00066EEF" w:rsidRDefault="00E25ADD" w:rsidP="00C63A06">
            <w:pPr>
              <w:jc w:val="center"/>
              <w:rPr>
                <w:rFonts w:cs="Guttman Stam"/>
                <w:i/>
                <w:iCs/>
                <w:sz w:val="44"/>
                <w:szCs w:val="44"/>
                <w:u w:val="single"/>
                <w:rtl/>
              </w:rPr>
            </w:pPr>
            <w:r w:rsidRPr="00066EEF">
              <w:rPr>
                <w:rFonts w:cs="Guttman Stam" w:hint="cs"/>
                <w:i/>
                <w:iCs/>
                <w:sz w:val="44"/>
                <w:szCs w:val="44"/>
                <w:rtl/>
              </w:rPr>
              <w:t>פינת ההלכה</w:t>
            </w:r>
          </w:p>
        </w:tc>
      </w:tr>
    </w:tbl>
    <w:p w:rsidR="00C97FFC" w:rsidRDefault="00C97FFC" w:rsidP="007C7215">
      <w:pPr>
        <w:pStyle w:val="1"/>
        <w:spacing w:before="0"/>
        <w:rPr>
          <w:color w:val="000000" w:themeColor="text1"/>
          <w:u w:val="single"/>
          <w:rtl/>
        </w:rPr>
      </w:pPr>
    </w:p>
    <w:p w:rsidR="00E25ADD" w:rsidRPr="007C7215" w:rsidRDefault="00E25ADD" w:rsidP="007C7215">
      <w:pPr>
        <w:pStyle w:val="1"/>
        <w:spacing w:before="0"/>
        <w:rPr>
          <w:color w:val="000000" w:themeColor="text1"/>
          <w:u w:val="single"/>
          <w:rtl/>
        </w:rPr>
      </w:pPr>
      <w:r w:rsidRPr="007C7215">
        <w:rPr>
          <w:rFonts w:hint="cs"/>
          <w:color w:val="000000" w:themeColor="text1"/>
          <w:u w:val="single"/>
          <w:rtl/>
        </w:rPr>
        <w:t>מי האיש החפץ חיים"...?</w:t>
      </w:r>
    </w:p>
    <w:p w:rsidR="00E25ADD" w:rsidRDefault="00E25ADD" w:rsidP="00B84A23">
      <w:pPr>
        <w:rPr>
          <w:rFonts w:cs="David"/>
          <w:rtl/>
        </w:rPr>
      </w:pPr>
      <w:r w:rsidRPr="00832867">
        <w:rPr>
          <w:rFonts w:cs="David" w:hint="cs"/>
          <w:rtl/>
        </w:rPr>
        <w:t>א.</w:t>
      </w:r>
      <w:r>
        <w:rPr>
          <w:rFonts w:cs="David" w:hint="cs"/>
          <w:rtl/>
        </w:rPr>
        <w:t xml:space="preserve"> </w:t>
      </w:r>
      <w:r w:rsidRPr="00CA73D9">
        <w:rPr>
          <w:rFonts w:cs="David" w:hint="cs"/>
          <w:b/>
          <w:bCs/>
          <w:u w:val="single"/>
          <w:rtl/>
        </w:rPr>
        <w:t>בעת ביקוש מידע</w:t>
      </w:r>
      <w:r w:rsidR="00B84A23">
        <w:rPr>
          <w:rFonts w:cs="David" w:hint="cs"/>
          <w:rtl/>
        </w:rPr>
        <w:t xml:space="preserve"> - </w:t>
      </w:r>
      <w:r>
        <w:rPr>
          <w:rFonts w:cs="David" w:hint="cs"/>
          <w:rtl/>
        </w:rPr>
        <w:t>לא זו בלבד שיש מקום לשמוע רכילות בעלת חשיבות לשומע,אלא שמותר לו אפילו לנקוט יוזמה ולפנות אל אחרים בבקשת מידע שבאופן אחר היה נחשב כרכילות.מובן שמבקש המידע חייב להבהיר שהוא פונה בבקשתו זו באופן המותר על-פי דין.חייב אדם גם להקפיד על כך שהמידע אותו הוא מבקש הוא אך ורק המידע הנחוץ לו ולא יותר.אם מספק המידע מתחיל לספר רכילות שאין בה צורך יש להפסיקו מיד.</w:t>
      </w:r>
    </w:p>
    <w:p w:rsidR="00E25ADD" w:rsidRDefault="00E25ADD" w:rsidP="00B84A23">
      <w:pPr>
        <w:rPr>
          <w:rFonts w:cs="David"/>
          <w:rtl/>
        </w:rPr>
      </w:pPr>
      <w:r>
        <w:rPr>
          <w:rFonts w:cs="David" w:hint="cs"/>
          <w:rtl/>
        </w:rPr>
        <w:t xml:space="preserve">ב. </w:t>
      </w:r>
      <w:r w:rsidRPr="00CA73D9">
        <w:rPr>
          <w:rFonts w:cs="David" w:hint="cs"/>
          <w:b/>
          <w:bCs/>
          <w:u w:val="single"/>
          <w:rtl/>
        </w:rPr>
        <w:t>הטיית אוזן</w:t>
      </w:r>
      <w:r w:rsidR="00B84A23">
        <w:rPr>
          <w:rFonts w:cs="David" w:hint="cs"/>
          <w:rtl/>
        </w:rPr>
        <w:t xml:space="preserve"> - </w:t>
      </w:r>
      <w:r>
        <w:rPr>
          <w:rFonts w:cs="David" w:hint="cs"/>
          <w:rtl/>
        </w:rPr>
        <w:t>פעמים מותר לשמוע רכילות למרות שהדברים אינם נוגעים אליו כלל וכלל.כשמישהו מביע את צערו וכאבו או נותן ביטוי לדאגותיו,והוא זקוק למישהו שיוכל לשפוך לפניו את ליבו,תחשב ההקשבה לדברים למעשה חסד.עם זאת,על השומע להיות בטוח שהמצב אכן כזה והנסיבות אמנם מצדיקות את הדבר.כמו כן חשוב שהתבטאות כזו לא תהפוך להרגל קבוע אצל המדבר.</w:t>
      </w:r>
    </w:p>
    <w:p w:rsidR="00E25ADD" w:rsidRPr="00832867" w:rsidRDefault="00E25ADD" w:rsidP="00E25ADD">
      <w:pPr>
        <w:rPr>
          <w:rFonts w:cs="David"/>
          <w:rtl/>
        </w:rPr>
      </w:pPr>
      <w:r>
        <w:rPr>
          <w:rFonts w:cs="David" w:hint="cs"/>
          <w:rtl/>
        </w:rPr>
        <w:t xml:space="preserve">מותר לאדם גם לשמוע סיפור רכילות אם בכוונתו להסביר למספר שתפיסתו את המצב והסתכלותו על האנשים שבגנותם הוא מדבר-מוטעות הן. </w:t>
      </w:r>
    </w:p>
    <w:p w:rsidR="00E25ADD" w:rsidRDefault="00E25ADD" w:rsidP="00E25ADD">
      <w:pPr>
        <w:ind w:right="180"/>
        <w:rPr>
          <w:rFonts w:cs="David"/>
          <w:sz w:val="32"/>
          <w:szCs w:val="32"/>
          <w:rtl/>
        </w:rPr>
      </w:pPr>
    </w:p>
    <w:p w:rsidR="00E25ADD" w:rsidRPr="00740D5A" w:rsidRDefault="00E25ADD" w:rsidP="00E25ADD">
      <w:pPr>
        <w:ind w:right="180"/>
        <w:rPr>
          <w:rFonts w:cs="David"/>
          <w:b/>
          <w:bCs/>
          <w:sz w:val="32"/>
          <w:szCs w:val="32"/>
          <w:u w:val="single"/>
          <w:rtl/>
        </w:rPr>
      </w:pPr>
      <w:r w:rsidRPr="00740D5A">
        <w:rPr>
          <w:rFonts w:cs="David" w:hint="cs"/>
          <w:b/>
          <w:bCs/>
          <w:sz w:val="32"/>
          <w:szCs w:val="32"/>
          <w:u w:val="single"/>
          <w:rtl/>
        </w:rPr>
        <w:t>כל השומר שבת - השבת משמרתו...</w:t>
      </w:r>
    </w:p>
    <w:p w:rsidR="00E25ADD" w:rsidRPr="00832867" w:rsidRDefault="00E25ADD" w:rsidP="00E25ADD">
      <w:pPr>
        <w:rPr>
          <w:rFonts w:cs="David"/>
          <w:rtl/>
        </w:rPr>
      </w:pPr>
      <w:r>
        <w:rPr>
          <w:rFonts w:hint="cs"/>
          <w:sz w:val="28"/>
          <w:szCs w:val="28"/>
          <w:rtl/>
        </w:rPr>
        <w:t xml:space="preserve">   </w:t>
      </w:r>
      <w:r w:rsidRPr="00832867">
        <w:rPr>
          <w:rFonts w:cs="David" w:hint="cs"/>
          <w:b/>
          <w:bCs/>
          <w:rtl/>
        </w:rPr>
        <w:t>א</w:t>
      </w:r>
      <w:r w:rsidRPr="00832867">
        <w:rPr>
          <w:rFonts w:cs="David" w:hint="cs"/>
          <w:rtl/>
        </w:rPr>
        <w:t> </w:t>
      </w:r>
      <w:r>
        <w:rPr>
          <w:rFonts w:cs="David" w:hint="cs"/>
          <w:rtl/>
        </w:rPr>
        <w:t>.</w:t>
      </w:r>
      <w:r w:rsidRPr="00832867">
        <w:rPr>
          <w:rFonts w:cs="David" w:hint="cs"/>
          <w:rtl/>
        </w:rPr>
        <w:t xml:space="preserve">יש דברים שהן אסורים בשבת, אף על פי שאינן דומים למלאכה, ואינם מביאים לידי מלאכה; ומפני מה נאסרו?-משום שנאמר "אם תשיב משבת רגלך, </w:t>
      </w:r>
      <w:proofErr w:type="spellStart"/>
      <w:r w:rsidRPr="00832867">
        <w:rPr>
          <w:rFonts w:cs="David" w:hint="cs"/>
          <w:rtl/>
        </w:rPr>
        <w:t>עשות</w:t>
      </w:r>
      <w:proofErr w:type="spellEnd"/>
      <w:r w:rsidRPr="00832867">
        <w:rPr>
          <w:rFonts w:cs="David" w:hint="cs"/>
          <w:rtl/>
        </w:rPr>
        <w:t xml:space="preserve"> חפציך ביום קודשי" ונאמר "וכיבדתו </w:t>
      </w:r>
      <w:proofErr w:type="spellStart"/>
      <w:r w:rsidRPr="00832867">
        <w:rPr>
          <w:rFonts w:cs="David" w:hint="cs"/>
          <w:rtl/>
        </w:rPr>
        <w:t>מעשות</w:t>
      </w:r>
      <w:proofErr w:type="spellEnd"/>
      <w:r w:rsidRPr="00832867">
        <w:rPr>
          <w:rFonts w:cs="David" w:hint="cs"/>
          <w:rtl/>
        </w:rPr>
        <w:t xml:space="preserve"> דרכיך, </w:t>
      </w:r>
      <w:proofErr w:type="spellStart"/>
      <w:r w:rsidRPr="00832867">
        <w:rPr>
          <w:rFonts w:cs="David" w:hint="cs"/>
          <w:rtl/>
        </w:rPr>
        <w:t>ממצוא</w:t>
      </w:r>
      <w:proofErr w:type="spellEnd"/>
      <w:r w:rsidRPr="00832867">
        <w:rPr>
          <w:rFonts w:cs="David" w:hint="cs"/>
          <w:rtl/>
        </w:rPr>
        <w:t xml:space="preserve"> חפצך ודבר דבר" (שם).  לפיכך אסור לאדם להלך בחפציו בשבת, ואפילו לדבר בהן, כגון שידבר עם שותפו מה ימכור למחר או מה יקנה, או היאך יבנה בית זה, ובאי זו סחורה ילך למקום פלוני--כל זה וכיוצא בו, אסור:</w:t>
      </w:r>
      <w:r>
        <w:rPr>
          <w:rFonts w:cs="David" w:hint="cs"/>
          <w:rtl/>
        </w:rPr>
        <w:t xml:space="preserve">  שנאמר "ודבר דבר", דיבור אסור </w:t>
      </w:r>
      <w:r w:rsidRPr="00832867">
        <w:rPr>
          <w:rFonts w:cs="David" w:hint="cs"/>
          <w:rtl/>
        </w:rPr>
        <w:t>והרהור מותר.</w:t>
      </w:r>
      <w:bookmarkStart w:id="0" w:name="2"/>
      <w:bookmarkEnd w:id="0"/>
    </w:p>
    <w:p w:rsidR="00E25ADD" w:rsidRPr="00832867" w:rsidRDefault="00E25ADD" w:rsidP="00E25ADD">
      <w:pPr>
        <w:rPr>
          <w:rFonts w:cs="David"/>
          <w:b/>
          <w:bCs/>
          <w:rtl/>
        </w:rPr>
      </w:pPr>
    </w:p>
    <w:p w:rsidR="00E25ADD" w:rsidRDefault="00E25ADD" w:rsidP="00E25ADD">
      <w:pPr>
        <w:rPr>
          <w:rFonts w:cs="David"/>
          <w:rtl/>
        </w:rPr>
      </w:pPr>
      <w:r w:rsidRPr="00832867">
        <w:rPr>
          <w:rFonts w:cs="David" w:hint="cs"/>
          <w:b/>
          <w:bCs/>
          <w:rtl/>
        </w:rPr>
        <w:t>ב</w:t>
      </w:r>
      <w:r>
        <w:rPr>
          <w:rFonts w:cs="David" w:hint="cs"/>
          <w:rtl/>
        </w:rPr>
        <w:t> .</w:t>
      </w:r>
      <w:r w:rsidRPr="00832867">
        <w:rPr>
          <w:rFonts w:cs="David" w:hint="cs"/>
          <w:rtl/>
        </w:rPr>
        <w:t xml:space="preserve">אסור לאדם לפקוד </w:t>
      </w:r>
      <w:r>
        <w:rPr>
          <w:rFonts w:cs="David" w:hint="cs"/>
          <w:rtl/>
        </w:rPr>
        <w:t xml:space="preserve">ולבדוק את </w:t>
      </w:r>
      <w:r w:rsidRPr="00832867">
        <w:rPr>
          <w:rFonts w:cs="David" w:hint="cs"/>
          <w:rtl/>
        </w:rPr>
        <w:t>גינותיו ושדו</w:t>
      </w:r>
      <w:r>
        <w:rPr>
          <w:rFonts w:cs="David" w:hint="cs"/>
          <w:rtl/>
        </w:rPr>
        <w:t>תיו בשבת, כדי לראות מה הן צריכים, או היאך הן פירותיהם גדלים...</w:t>
      </w:r>
      <w:r w:rsidRPr="00832867">
        <w:rPr>
          <w:rFonts w:cs="David" w:hint="cs"/>
          <w:rtl/>
        </w:rPr>
        <w:t>שהרי זה מהלך, לעשות חפצו.  וכן אסור לאדם שייצא בשבת עד סוף התחום ויישב שם עד שתחשך, כדי שיהיה קרוב לעשות חפציו במוצאי שבת--שהרי נמצא הילוכו בשבת, לעשות חפציו.</w:t>
      </w:r>
    </w:p>
    <w:p w:rsidR="00B84A23" w:rsidRPr="00832867" w:rsidRDefault="00B84A23" w:rsidP="00E25ADD">
      <w:pPr>
        <w:rPr>
          <w:rFonts w:cs="David"/>
          <w:rtl/>
        </w:rPr>
      </w:pPr>
    </w:p>
    <w:p w:rsidR="007C7215" w:rsidRPr="007C7215" w:rsidRDefault="00E25ADD" w:rsidP="00B84A23">
      <w:pPr>
        <w:rPr>
          <w:rFonts w:cs="David"/>
          <w:i/>
          <w:iCs/>
          <w:rtl/>
        </w:rPr>
      </w:pPr>
      <w:r w:rsidRPr="00832867">
        <w:rPr>
          <w:rFonts w:cs="David" w:hint="cs"/>
          <w:rtl/>
        </w:rPr>
        <w:t xml:space="preserve">                </w:t>
      </w:r>
    </w:p>
    <w:tbl>
      <w:tblPr>
        <w:bidiVisual/>
        <w:tblW w:w="0" w:type="auto"/>
        <w:tblInd w:w="2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0"/>
      </w:tblGrid>
      <w:tr w:rsidR="00E25ADD" w:rsidTr="00C63A06">
        <w:tc>
          <w:tcPr>
            <w:tcW w:w="3240" w:type="dxa"/>
          </w:tcPr>
          <w:p w:rsidR="00E25ADD" w:rsidRPr="00066EEF" w:rsidRDefault="00E25ADD" w:rsidP="00C63A06">
            <w:pPr>
              <w:rPr>
                <w:rFonts w:cs="Guttman Stam"/>
                <w:i/>
                <w:iCs/>
                <w:sz w:val="44"/>
                <w:szCs w:val="44"/>
                <w:u w:val="single"/>
                <w:rtl/>
              </w:rPr>
            </w:pPr>
            <w:r w:rsidRPr="00066EEF">
              <w:rPr>
                <w:rFonts w:cs="Guttman Stam" w:hint="cs"/>
                <w:i/>
                <w:iCs/>
                <w:sz w:val="44"/>
                <w:szCs w:val="44"/>
                <w:rtl/>
              </w:rPr>
              <w:t xml:space="preserve">  מעשה שהיה</w:t>
            </w:r>
          </w:p>
        </w:tc>
      </w:tr>
    </w:tbl>
    <w:p w:rsidR="00E25ADD" w:rsidRPr="00F327C7" w:rsidRDefault="00F327C7" w:rsidP="00E25ADD">
      <w:pPr>
        <w:rPr>
          <w:rFonts w:cs="David"/>
          <w:b/>
          <w:bCs/>
          <w:sz w:val="32"/>
          <w:szCs w:val="32"/>
          <w:u w:val="single"/>
          <w:rtl/>
        </w:rPr>
      </w:pPr>
      <w:r w:rsidRPr="00F327C7">
        <w:rPr>
          <w:rFonts w:cs="David"/>
          <w:b/>
          <w:bCs/>
          <w:sz w:val="32"/>
          <w:szCs w:val="32"/>
          <w:u w:val="single"/>
          <w:rtl/>
        </w:rPr>
        <w:t>שבת מדור לדור</w:t>
      </w:r>
    </w:p>
    <w:p w:rsidR="00F327C7" w:rsidRPr="00F327C7" w:rsidRDefault="00F327C7" w:rsidP="00F327C7">
      <w:pPr>
        <w:rPr>
          <w:rFonts w:ascii="Verdana" w:hAnsi="Verdana" w:cs="David"/>
          <w:lang w:eastAsia="en-US"/>
        </w:rPr>
      </w:pPr>
      <w:r w:rsidRPr="00F327C7">
        <w:rPr>
          <w:rFonts w:ascii="Verdana" w:hAnsi="Verdana" w:cs="David"/>
          <w:rtl/>
          <w:lang w:eastAsia="en-US"/>
        </w:rPr>
        <w:t xml:space="preserve">בעיר </w:t>
      </w:r>
      <w:proofErr w:type="spellStart"/>
      <w:r w:rsidRPr="00F327C7">
        <w:rPr>
          <w:rFonts w:ascii="Verdana" w:hAnsi="Verdana" w:cs="David"/>
          <w:rtl/>
          <w:lang w:eastAsia="en-US"/>
        </w:rPr>
        <w:t>ז'טיל</w:t>
      </w:r>
      <w:proofErr w:type="spellEnd"/>
      <w:r w:rsidRPr="00F327C7">
        <w:rPr>
          <w:rFonts w:ascii="Verdana" w:hAnsi="Verdana" w:cs="David"/>
          <w:rtl/>
          <w:lang w:eastAsia="en-US"/>
        </w:rPr>
        <w:t xml:space="preserve"> אשר בליטא היה בחור יהודי ממשפחה טובה, שקנה מונית והתפרנס מהסעת נוסעים שבאו מתחנת הרכבת עד העיר ובחזרה. אט-אט החל לאחר ביום שישי ולהקדים ביציאת שבת, עד שחילל שבת בפרהסיה. רב העיר, הרב זלמן </w:t>
      </w:r>
      <w:proofErr w:type="spellStart"/>
      <w:r w:rsidRPr="00F327C7">
        <w:rPr>
          <w:rFonts w:ascii="Verdana" w:hAnsi="Verdana" w:cs="David"/>
          <w:rtl/>
          <w:lang w:eastAsia="en-US"/>
        </w:rPr>
        <w:t>סורוצקין</w:t>
      </w:r>
      <w:proofErr w:type="spellEnd"/>
      <w:r w:rsidRPr="00F327C7">
        <w:rPr>
          <w:rFonts w:ascii="Verdana" w:hAnsi="Verdana" w:cs="David"/>
          <w:rtl/>
          <w:lang w:eastAsia="en-US"/>
        </w:rPr>
        <w:t>, קרא לו לשיחה, נזף בו והתריע בפניו במלוא החומרה על כך. הבחור הבטיח להיטיב את דרכו, אך לשווא. אביו, אדם מוכה חולי, היה עסוק בצרות גופו והעלים את עינו ממעשי בנו.</w:t>
      </w:r>
    </w:p>
    <w:p w:rsidR="00F327C7" w:rsidRPr="00F327C7" w:rsidRDefault="00F327C7" w:rsidP="00F327C7">
      <w:pPr>
        <w:rPr>
          <w:rFonts w:ascii="Verdana" w:hAnsi="Verdana" w:cs="David"/>
          <w:rtl/>
          <w:lang w:eastAsia="en-US"/>
        </w:rPr>
      </w:pPr>
      <w:r w:rsidRPr="00F327C7">
        <w:rPr>
          <w:rFonts w:ascii="Verdana" w:hAnsi="Verdana" w:cs="David"/>
          <w:rtl/>
          <w:lang w:eastAsia="en-US"/>
        </w:rPr>
        <w:t xml:space="preserve">יום אחד שהה הרב זלמן בווילנה בכינוס של רבני ליטא בענייני חינוך, שנערך בהשתתפותם של </w:t>
      </w:r>
      <w:proofErr w:type="spellStart"/>
      <w:r w:rsidRPr="00F327C7">
        <w:rPr>
          <w:rFonts w:ascii="Verdana" w:hAnsi="Verdana" w:cs="David"/>
          <w:rtl/>
          <w:lang w:eastAsia="en-US"/>
        </w:rPr>
        <w:t>ה'חפץ</w:t>
      </w:r>
      <w:proofErr w:type="spellEnd"/>
      <w:r w:rsidRPr="00F327C7">
        <w:rPr>
          <w:rFonts w:ascii="Verdana" w:hAnsi="Verdana" w:cs="David"/>
          <w:rtl/>
          <w:lang w:eastAsia="en-US"/>
        </w:rPr>
        <w:t xml:space="preserve"> חיים', רבי חיים עוזר וגדולי ישראל נוספים. כשעמד לחזור לעירו התברר לרב זלמן </w:t>
      </w:r>
      <w:proofErr w:type="spellStart"/>
      <w:r w:rsidRPr="00F327C7">
        <w:rPr>
          <w:rFonts w:ascii="Verdana" w:hAnsi="Verdana" w:cs="David"/>
          <w:rtl/>
          <w:lang w:eastAsia="en-US"/>
        </w:rPr>
        <w:t>שה'חפץ</w:t>
      </w:r>
      <w:proofErr w:type="spellEnd"/>
      <w:r w:rsidRPr="00F327C7">
        <w:rPr>
          <w:rFonts w:ascii="Verdana" w:hAnsi="Verdana" w:cs="David"/>
          <w:rtl/>
          <w:lang w:eastAsia="en-US"/>
        </w:rPr>
        <w:t xml:space="preserve"> חיים' נוסע עמו באותו קרון בדרכו חזרה </w:t>
      </w:r>
      <w:proofErr w:type="spellStart"/>
      <w:r w:rsidRPr="00F327C7">
        <w:rPr>
          <w:rFonts w:ascii="Verdana" w:hAnsi="Verdana" w:cs="David"/>
          <w:rtl/>
          <w:lang w:eastAsia="en-US"/>
        </w:rPr>
        <w:t>לראדין</w:t>
      </w:r>
      <w:proofErr w:type="spellEnd"/>
      <w:r w:rsidRPr="00F327C7">
        <w:rPr>
          <w:rFonts w:ascii="Verdana" w:hAnsi="Verdana" w:cs="David"/>
          <w:rtl/>
          <w:lang w:eastAsia="en-US"/>
        </w:rPr>
        <w:t xml:space="preserve">. רבי זלמן הביט בעד חלון הקרון והבחין לפתע באביו של נהג המונית הסורר, כשהוא חבוש ומדדה במקלו לעבר הקרון. הרב פנה אליו, שאל לשלומו וברר אם רופאיו בווילנה מרשים לו לשוב לביתו. </w:t>
      </w:r>
    </w:p>
    <w:p w:rsidR="00F327C7" w:rsidRPr="00F327C7" w:rsidRDefault="00F327C7" w:rsidP="00F327C7">
      <w:pPr>
        <w:rPr>
          <w:rFonts w:ascii="Verdana" w:hAnsi="Verdana" w:cs="David"/>
          <w:rtl/>
          <w:lang w:eastAsia="en-US"/>
        </w:rPr>
      </w:pPr>
      <w:r w:rsidRPr="00F327C7">
        <w:rPr>
          <w:rFonts w:ascii="Verdana" w:hAnsi="Verdana" w:cs="David"/>
          <w:rtl/>
          <w:lang w:eastAsia="en-US"/>
        </w:rPr>
        <w:t xml:space="preserve">"לא", ענה האיש, "טרם החלמתי ואיני שב לביתי. ברצוני לנסוע ברכבת הזו </w:t>
      </w:r>
      <w:proofErr w:type="spellStart"/>
      <w:r w:rsidRPr="00F327C7">
        <w:rPr>
          <w:rFonts w:ascii="Verdana" w:hAnsi="Verdana" w:cs="David"/>
          <w:rtl/>
          <w:lang w:eastAsia="en-US"/>
        </w:rPr>
        <w:t>לראדין</w:t>
      </w:r>
      <w:proofErr w:type="spellEnd"/>
      <w:r w:rsidRPr="00F327C7">
        <w:rPr>
          <w:rFonts w:ascii="Verdana" w:hAnsi="Verdana" w:cs="David"/>
          <w:rtl/>
          <w:lang w:eastAsia="en-US"/>
        </w:rPr>
        <w:t xml:space="preserve"> אל </w:t>
      </w:r>
      <w:proofErr w:type="spellStart"/>
      <w:r w:rsidRPr="00F327C7">
        <w:rPr>
          <w:rFonts w:ascii="Verdana" w:hAnsi="Verdana" w:cs="David"/>
          <w:rtl/>
          <w:lang w:eastAsia="en-US"/>
        </w:rPr>
        <w:t>ה'חפץ</w:t>
      </w:r>
      <w:proofErr w:type="spellEnd"/>
      <w:r w:rsidRPr="00F327C7">
        <w:rPr>
          <w:rFonts w:ascii="Verdana" w:hAnsi="Verdana" w:cs="David"/>
          <w:rtl/>
          <w:lang w:eastAsia="en-US"/>
        </w:rPr>
        <w:t xml:space="preserve"> חיים'". הרב שאל לפשר נסיעתו והאיש הסביר:</w:t>
      </w:r>
    </w:p>
    <w:p w:rsidR="00F327C7" w:rsidRPr="00F327C7" w:rsidRDefault="00F327C7" w:rsidP="00F327C7">
      <w:pPr>
        <w:rPr>
          <w:rFonts w:ascii="Verdana" w:hAnsi="Verdana" w:cs="David"/>
          <w:rtl/>
          <w:lang w:eastAsia="en-US"/>
        </w:rPr>
      </w:pPr>
      <w:r w:rsidRPr="00F327C7">
        <w:rPr>
          <w:rFonts w:ascii="Verdana" w:hAnsi="Verdana" w:cs="David"/>
          <w:rtl/>
          <w:lang w:eastAsia="en-US"/>
        </w:rPr>
        <w:t xml:space="preserve">"חלמתי הלילה חלום, ובו ראיתי את סבתי שנפטרה לפני זמן רב, כשהיא עומדת וקוראת לי: 'מדוע אתה מבלה כל הזמן בבתי חולים?! לשווא אתה מחפש רפואה אצל הרופאים. קום וסע </w:t>
      </w:r>
      <w:proofErr w:type="spellStart"/>
      <w:r w:rsidRPr="00F327C7">
        <w:rPr>
          <w:rFonts w:ascii="Verdana" w:hAnsi="Verdana" w:cs="David"/>
          <w:rtl/>
          <w:lang w:eastAsia="en-US"/>
        </w:rPr>
        <w:t>ל'חפץ</w:t>
      </w:r>
      <w:proofErr w:type="spellEnd"/>
      <w:r w:rsidRPr="00F327C7">
        <w:rPr>
          <w:rFonts w:ascii="Verdana" w:hAnsi="Verdana" w:cs="David"/>
          <w:rtl/>
          <w:lang w:eastAsia="en-US"/>
        </w:rPr>
        <w:t xml:space="preserve"> חיים', התברך מפיו ותירפא ממחלתך!' החלטתי לשמוע בקולה וכעת אני בדרכי </w:t>
      </w:r>
      <w:proofErr w:type="spellStart"/>
      <w:r w:rsidRPr="00F327C7">
        <w:rPr>
          <w:rFonts w:ascii="Verdana" w:hAnsi="Verdana" w:cs="David"/>
          <w:rtl/>
          <w:lang w:eastAsia="en-US"/>
        </w:rPr>
        <w:t>לראדין</w:t>
      </w:r>
      <w:proofErr w:type="spellEnd"/>
      <w:r w:rsidRPr="00F327C7">
        <w:rPr>
          <w:rFonts w:ascii="Verdana" w:hAnsi="Verdana" w:cs="David"/>
          <w:rtl/>
          <w:lang w:eastAsia="en-US"/>
        </w:rPr>
        <w:t xml:space="preserve">". </w:t>
      </w:r>
    </w:p>
    <w:p w:rsidR="00F327C7" w:rsidRPr="00F327C7" w:rsidRDefault="00F327C7" w:rsidP="00F327C7">
      <w:pPr>
        <w:rPr>
          <w:rFonts w:ascii="Verdana" w:hAnsi="Verdana" w:cs="David"/>
          <w:rtl/>
          <w:lang w:eastAsia="en-US"/>
        </w:rPr>
      </w:pPr>
      <w:r w:rsidRPr="00F327C7">
        <w:rPr>
          <w:rFonts w:ascii="Verdana" w:hAnsi="Verdana" w:cs="David"/>
          <w:rtl/>
          <w:lang w:eastAsia="en-US"/>
        </w:rPr>
        <w:t xml:space="preserve">הרב השתומם לשמע החלום ובישר לאיש כי אינו צריך לנסוע </w:t>
      </w:r>
      <w:proofErr w:type="spellStart"/>
      <w:r w:rsidRPr="00F327C7">
        <w:rPr>
          <w:rFonts w:ascii="Verdana" w:hAnsi="Verdana" w:cs="David"/>
          <w:rtl/>
          <w:lang w:eastAsia="en-US"/>
        </w:rPr>
        <w:t>לראדין</w:t>
      </w:r>
      <w:proofErr w:type="spellEnd"/>
      <w:r w:rsidRPr="00F327C7">
        <w:rPr>
          <w:rFonts w:ascii="Verdana" w:hAnsi="Verdana" w:cs="David"/>
          <w:rtl/>
          <w:lang w:eastAsia="en-US"/>
        </w:rPr>
        <w:t xml:space="preserve"> מפני </w:t>
      </w:r>
      <w:proofErr w:type="spellStart"/>
      <w:r w:rsidRPr="00F327C7">
        <w:rPr>
          <w:rFonts w:ascii="Verdana" w:hAnsi="Verdana" w:cs="David"/>
          <w:rtl/>
          <w:lang w:eastAsia="en-US"/>
        </w:rPr>
        <w:t>שה'חפץ</w:t>
      </w:r>
      <w:proofErr w:type="spellEnd"/>
      <w:r w:rsidRPr="00F327C7">
        <w:rPr>
          <w:rFonts w:ascii="Verdana" w:hAnsi="Verdana" w:cs="David"/>
          <w:rtl/>
          <w:lang w:eastAsia="en-US"/>
        </w:rPr>
        <w:t xml:space="preserve"> חיים' נמצא בקרון ממול! החולה התרגש מאוד וראה בכך אות משמיים המאמת את חלומו. הוא דידה אל הקרון ומצא את </w:t>
      </w:r>
      <w:proofErr w:type="spellStart"/>
      <w:r w:rsidRPr="00F327C7">
        <w:rPr>
          <w:rFonts w:ascii="Verdana" w:hAnsi="Verdana" w:cs="David"/>
          <w:rtl/>
          <w:lang w:eastAsia="en-US"/>
        </w:rPr>
        <w:t>ה'חפץ</w:t>
      </w:r>
      <w:proofErr w:type="spellEnd"/>
      <w:r w:rsidRPr="00F327C7">
        <w:rPr>
          <w:rFonts w:ascii="Verdana" w:hAnsi="Verdana" w:cs="David"/>
          <w:rtl/>
          <w:lang w:eastAsia="en-US"/>
        </w:rPr>
        <w:t xml:space="preserve"> חיים' עומד בתפילתו, כאשר כל הקהל עוקב בנשימה עצורה אחר משפטי התפילה הברורים היוצאים מפיו. </w:t>
      </w:r>
    </w:p>
    <w:p w:rsidR="00F327C7" w:rsidRPr="00F327C7" w:rsidRDefault="00F327C7" w:rsidP="00F327C7">
      <w:pPr>
        <w:rPr>
          <w:rFonts w:ascii="Verdana" w:hAnsi="Verdana" w:cs="David"/>
          <w:rtl/>
          <w:lang w:eastAsia="en-US"/>
        </w:rPr>
      </w:pPr>
      <w:r w:rsidRPr="00F327C7">
        <w:rPr>
          <w:rFonts w:ascii="Verdana" w:hAnsi="Verdana" w:cs="David"/>
          <w:rtl/>
          <w:lang w:eastAsia="en-US"/>
        </w:rPr>
        <w:lastRenderedPageBreak/>
        <w:t>בעוד האיש מאזין לתפילתו העריבה של  </w:t>
      </w:r>
      <w:proofErr w:type="spellStart"/>
      <w:r w:rsidRPr="00F327C7">
        <w:rPr>
          <w:rFonts w:ascii="Verdana" w:hAnsi="Verdana" w:cs="David"/>
          <w:rtl/>
          <w:lang w:eastAsia="en-US"/>
        </w:rPr>
        <w:t>ה'חפץ</w:t>
      </w:r>
      <w:proofErr w:type="spellEnd"/>
      <w:r w:rsidRPr="00F327C7">
        <w:rPr>
          <w:rFonts w:ascii="Verdana" w:hAnsi="Verdana" w:cs="David"/>
          <w:rtl/>
          <w:lang w:eastAsia="en-US"/>
        </w:rPr>
        <w:t xml:space="preserve"> חיים', עלה רעיון במוחו של הרב זלמן. הוא קרא </w:t>
      </w:r>
      <w:proofErr w:type="spellStart"/>
      <w:r w:rsidRPr="00F327C7">
        <w:rPr>
          <w:rFonts w:ascii="Verdana" w:hAnsi="Verdana" w:cs="David"/>
          <w:rtl/>
          <w:lang w:eastAsia="en-US"/>
        </w:rPr>
        <w:t>לר</w:t>
      </w:r>
      <w:proofErr w:type="spellEnd"/>
      <w:r w:rsidRPr="00F327C7">
        <w:rPr>
          <w:rFonts w:ascii="Verdana" w:hAnsi="Verdana" w:cs="David"/>
          <w:rtl/>
          <w:lang w:eastAsia="en-US"/>
        </w:rPr>
        <w:t xml:space="preserve">' הלל גינזבורג, בעלה של נכדת </w:t>
      </w:r>
      <w:proofErr w:type="spellStart"/>
      <w:r w:rsidRPr="00F327C7">
        <w:rPr>
          <w:rFonts w:ascii="Verdana" w:hAnsi="Verdana" w:cs="David"/>
          <w:rtl/>
          <w:lang w:eastAsia="en-US"/>
        </w:rPr>
        <w:t>ה'חפץ</w:t>
      </w:r>
      <w:proofErr w:type="spellEnd"/>
      <w:r w:rsidRPr="00F327C7">
        <w:rPr>
          <w:rFonts w:ascii="Verdana" w:hAnsi="Verdana" w:cs="David"/>
          <w:rtl/>
          <w:lang w:eastAsia="en-US"/>
        </w:rPr>
        <w:t xml:space="preserve"> חיים', וסיפר לו על חילול השבת בפרהסיה של בעל המונית. הוא ביקש מר' הלל שיספר על כך </w:t>
      </w:r>
      <w:proofErr w:type="spellStart"/>
      <w:r w:rsidRPr="00F327C7">
        <w:rPr>
          <w:rFonts w:ascii="Verdana" w:hAnsi="Verdana" w:cs="David"/>
          <w:rtl/>
          <w:lang w:eastAsia="en-US"/>
        </w:rPr>
        <w:t>ל'חפץ</w:t>
      </w:r>
      <w:proofErr w:type="spellEnd"/>
      <w:r w:rsidRPr="00F327C7">
        <w:rPr>
          <w:rFonts w:ascii="Verdana" w:hAnsi="Verdana" w:cs="David"/>
          <w:rtl/>
          <w:lang w:eastAsia="en-US"/>
        </w:rPr>
        <w:t xml:space="preserve"> חיים' בטרם ייגש אליו האב החולה, כדי שהצדיק יורה לו לתבוע מבנו לשנות את דרכיו. </w:t>
      </w:r>
    </w:p>
    <w:p w:rsidR="00F327C7" w:rsidRPr="00F327C7" w:rsidRDefault="00F327C7" w:rsidP="00F327C7">
      <w:pPr>
        <w:rPr>
          <w:rFonts w:ascii="Verdana" w:hAnsi="Verdana" w:cs="David"/>
          <w:rtl/>
          <w:lang w:eastAsia="en-US"/>
        </w:rPr>
      </w:pPr>
      <w:r w:rsidRPr="00F327C7">
        <w:rPr>
          <w:rFonts w:ascii="Verdana" w:hAnsi="Verdana" w:cs="David"/>
          <w:rtl/>
          <w:lang w:eastAsia="en-US"/>
        </w:rPr>
        <w:t xml:space="preserve">ר' הלל הסכים, והם שבו לקרון, אבל איחרו את המועד: </w:t>
      </w:r>
      <w:proofErr w:type="spellStart"/>
      <w:r w:rsidRPr="00F327C7">
        <w:rPr>
          <w:rFonts w:ascii="Verdana" w:hAnsi="Verdana" w:cs="David"/>
          <w:rtl/>
          <w:lang w:eastAsia="en-US"/>
        </w:rPr>
        <w:t>ה'חפץ</w:t>
      </w:r>
      <w:proofErr w:type="spellEnd"/>
      <w:r w:rsidRPr="00F327C7">
        <w:rPr>
          <w:rFonts w:ascii="Verdana" w:hAnsi="Verdana" w:cs="David"/>
          <w:rtl/>
          <w:lang w:eastAsia="en-US"/>
        </w:rPr>
        <w:t xml:space="preserve"> חיים' סיים את תפילתו, והחולה עמד לידו והחל לדבר עמו. בלית ברירה עמדו השניים והקשיבו כיצד האיש מספר </w:t>
      </w:r>
      <w:proofErr w:type="spellStart"/>
      <w:r w:rsidRPr="00F327C7">
        <w:rPr>
          <w:rFonts w:ascii="Verdana" w:hAnsi="Verdana" w:cs="David"/>
          <w:rtl/>
          <w:lang w:eastAsia="en-US"/>
        </w:rPr>
        <w:t>ל'חפץ</w:t>
      </w:r>
      <w:proofErr w:type="spellEnd"/>
      <w:r w:rsidRPr="00F327C7">
        <w:rPr>
          <w:rFonts w:ascii="Verdana" w:hAnsi="Verdana" w:cs="David"/>
          <w:rtl/>
          <w:lang w:eastAsia="en-US"/>
        </w:rPr>
        <w:t xml:space="preserve"> חיים' על מחלתו ועל דבר חלומו, שבו ביקשה סבתו לבקש את ברכת </w:t>
      </w:r>
      <w:proofErr w:type="spellStart"/>
      <w:r w:rsidRPr="00F327C7">
        <w:rPr>
          <w:rFonts w:ascii="Verdana" w:hAnsi="Verdana" w:cs="David"/>
          <w:rtl/>
          <w:lang w:eastAsia="en-US"/>
        </w:rPr>
        <w:t>ה'חפץ</w:t>
      </w:r>
      <w:proofErr w:type="spellEnd"/>
      <w:r w:rsidRPr="00F327C7">
        <w:rPr>
          <w:rFonts w:ascii="Verdana" w:hAnsi="Verdana" w:cs="David"/>
          <w:rtl/>
          <w:lang w:eastAsia="en-US"/>
        </w:rPr>
        <w:t xml:space="preserve"> חיים'. רבי ישראל מאיר </w:t>
      </w:r>
      <w:proofErr w:type="spellStart"/>
      <w:r w:rsidRPr="00F327C7">
        <w:rPr>
          <w:rFonts w:ascii="Verdana" w:hAnsi="Verdana" w:cs="David"/>
          <w:rtl/>
          <w:lang w:eastAsia="en-US"/>
        </w:rPr>
        <w:t>מראדין</w:t>
      </w:r>
      <w:proofErr w:type="spellEnd"/>
      <w:r w:rsidRPr="00F327C7">
        <w:rPr>
          <w:rFonts w:ascii="Verdana" w:hAnsi="Verdana" w:cs="David"/>
          <w:rtl/>
          <w:lang w:eastAsia="en-US"/>
        </w:rPr>
        <w:t>, הזדעזע:</w:t>
      </w:r>
    </w:p>
    <w:p w:rsidR="00F327C7" w:rsidRPr="00F327C7" w:rsidRDefault="00F327C7" w:rsidP="00F327C7">
      <w:pPr>
        <w:rPr>
          <w:rFonts w:ascii="Verdana" w:hAnsi="Verdana" w:cs="David"/>
          <w:rtl/>
          <w:lang w:eastAsia="en-US"/>
        </w:rPr>
      </w:pPr>
      <w:r w:rsidRPr="00F327C7">
        <w:rPr>
          <w:rFonts w:ascii="Verdana" w:hAnsi="Verdana" w:cs="David"/>
          <w:rtl/>
          <w:lang w:eastAsia="en-US"/>
        </w:rPr>
        <w:t xml:space="preserve">"מי </w:t>
      </w:r>
      <w:proofErr w:type="spellStart"/>
      <w:r w:rsidRPr="00F327C7">
        <w:rPr>
          <w:rFonts w:ascii="Verdana" w:hAnsi="Verdana" w:cs="David"/>
          <w:rtl/>
          <w:lang w:eastAsia="en-US"/>
        </w:rPr>
        <w:t>יתן</w:t>
      </w:r>
      <w:proofErr w:type="spellEnd"/>
      <w:r w:rsidRPr="00F327C7">
        <w:rPr>
          <w:rFonts w:ascii="Verdana" w:hAnsi="Verdana" w:cs="David"/>
          <w:rtl/>
          <w:lang w:eastAsia="en-US"/>
        </w:rPr>
        <w:t xml:space="preserve"> לך ברכה - ישראל מאיר?! האם אתה סבור שברכתי תעזור?! חלילה! הרי אתה יודע בידי מי מסורות הברכות - בידי שבת קודש! השבת התברכה בידי הקדוש ברוך הוא והיא מקור הברכה, ומדוע תבקש ממני ברכה?!"</w:t>
      </w:r>
    </w:p>
    <w:p w:rsidR="00F327C7" w:rsidRPr="00F327C7" w:rsidRDefault="00F327C7" w:rsidP="00F327C7">
      <w:pPr>
        <w:rPr>
          <w:rFonts w:ascii="Verdana" w:hAnsi="Verdana" w:cs="David"/>
          <w:rtl/>
          <w:lang w:eastAsia="en-US"/>
        </w:rPr>
      </w:pPr>
      <w:proofErr w:type="spellStart"/>
      <w:r w:rsidRPr="00F327C7">
        <w:rPr>
          <w:rFonts w:ascii="Verdana" w:hAnsi="Verdana" w:cs="David"/>
          <w:rtl/>
          <w:lang w:eastAsia="en-US"/>
        </w:rPr>
        <w:t>ה'חפץ</w:t>
      </w:r>
      <w:proofErr w:type="spellEnd"/>
      <w:r w:rsidRPr="00F327C7">
        <w:rPr>
          <w:rFonts w:ascii="Verdana" w:hAnsi="Verdana" w:cs="David"/>
          <w:rtl/>
          <w:lang w:eastAsia="en-US"/>
        </w:rPr>
        <w:t xml:space="preserve"> חיים' שתק מעט, ולאחר מכן הוסיף:</w:t>
      </w:r>
    </w:p>
    <w:p w:rsidR="00F327C7" w:rsidRPr="00F327C7" w:rsidRDefault="00F327C7" w:rsidP="00F327C7">
      <w:pPr>
        <w:rPr>
          <w:rFonts w:ascii="Verdana" w:hAnsi="Verdana" w:cs="David"/>
          <w:rtl/>
          <w:lang w:eastAsia="en-US"/>
        </w:rPr>
      </w:pPr>
      <w:r w:rsidRPr="00F327C7">
        <w:rPr>
          <w:rFonts w:ascii="Verdana" w:hAnsi="Verdana" w:cs="David"/>
          <w:rtl/>
          <w:lang w:eastAsia="en-US"/>
        </w:rPr>
        <w:t>"אם תשמור שבת כהלכתה ותקבל את ברכתה, יאציל לך גם ישראל מאיר את הברכה. אבל אם אינך חפץ לשמור שבת, והינך סבור שדי לך בברכתו של ישראל מאיר, זה בלתי אפשרי. אין זה בכוחי כלל..."</w:t>
      </w:r>
    </w:p>
    <w:p w:rsidR="00F327C7" w:rsidRPr="00F327C7" w:rsidRDefault="00F327C7" w:rsidP="00F327C7">
      <w:pPr>
        <w:rPr>
          <w:rFonts w:ascii="Verdana" w:hAnsi="Verdana" w:cs="David"/>
          <w:rtl/>
          <w:lang w:eastAsia="en-US"/>
        </w:rPr>
      </w:pPr>
      <w:r w:rsidRPr="00F327C7">
        <w:rPr>
          <w:rFonts w:ascii="Verdana" w:hAnsi="Verdana" w:cs="David"/>
          <w:rtl/>
          <w:lang w:eastAsia="en-US"/>
        </w:rPr>
        <w:t xml:space="preserve">האיש החולה תמה על דברי </w:t>
      </w:r>
      <w:proofErr w:type="spellStart"/>
      <w:r w:rsidRPr="00F327C7">
        <w:rPr>
          <w:rFonts w:ascii="Verdana" w:hAnsi="Verdana" w:cs="David"/>
          <w:rtl/>
          <w:lang w:eastAsia="en-US"/>
        </w:rPr>
        <w:t>ה'חפץ</w:t>
      </w:r>
      <w:proofErr w:type="spellEnd"/>
      <w:r w:rsidRPr="00F327C7">
        <w:rPr>
          <w:rFonts w:ascii="Verdana" w:hAnsi="Verdana" w:cs="David"/>
          <w:rtl/>
          <w:lang w:eastAsia="en-US"/>
        </w:rPr>
        <w:t xml:space="preserve"> חיים', הלא הוא שומר שבת כהלכה. בטרם הביע את תמיהתו, המשיך </w:t>
      </w:r>
      <w:proofErr w:type="spellStart"/>
      <w:r w:rsidRPr="00F327C7">
        <w:rPr>
          <w:rFonts w:ascii="Verdana" w:hAnsi="Verdana" w:cs="David"/>
          <w:rtl/>
          <w:lang w:eastAsia="en-US"/>
        </w:rPr>
        <w:t>ה'חפץ</w:t>
      </w:r>
      <w:proofErr w:type="spellEnd"/>
      <w:r w:rsidRPr="00F327C7">
        <w:rPr>
          <w:rFonts w:ascii="Verdana" w:hAnsi="Verdana" w:cs="David"/>
          <w:rtl/>
          <w:lang w:eastAsia="en-US"/>
        </w:rPr>
        <w:t xml:space="preserve"> חיים':</w:t>
      </w:r>
    </w:p>
    <w:p w:rsidR="00F327C7" w:rsidRPr="00F327C7" w:rsidRDefault="00F327C7" w:rsidP="00F327C7">
      <w:pPr>
        <w:rPr>
          <w:rFonts w:ascii="Verdana" w:hAnsi="Verdana" w:cs="David"/>
          <w:rtl/>
          <w:lang w:eastAsia="en-US"/>
        </w:rPr>
      </w:pPr>
      <w:r w:rsidRPr="00F327C7">
        <w:rPr>
          <w:rFonts w:ascii="Verdana" w:hAnsi="Verdana" w:cs="David"/>
          <w:rtl/>
          <w:lang w:eastAsia="en-US"/>
        </w:rPr>
        <w:t>"ואם תאמר שאתה שומר שבת ולפיכך ראוי לברכה, התבונן היטב במה שכתוב בתורה: 'לא תעשה כל מלאכה אתה ובנך ובתך'. לא מצאנו אזהרה כזו בכל התורה! לא נאמר למשל, 'לא תאכל בשר בחלב אתה ובנך ובתך', או 'תניח תפילין אתה ובנך'. רק לגבי שבת נאמרה לשון זו. בשבת האב אחראי בעד בניו. אמנם אתה משמר את השבת, אבל בנך נוסע בשבת ואף מתפרנס מחילולה. לא תוכל לקבל את ברכת השבת, וממילא גם ישראל מאיר לא יוכל להעניק לך את ברכתו..."</w:t>
      </w:r>
    </w:p>
    <w:p w:rsidR="00F327C7" w:rsidRPr="00F327C7" w:rsidRDefault="00F327C7" w:rsidP="00F327C7">
      <w:pPr>
        <w:rPr>
          <w:rFonts w:ascii="Verdana" w:hAnsi="Verdana" w:cs="David"/>
          <w:rtl/>
          <w:lang w:eastAsia="en-US"/>
        </w:rPr>
      </w:pPr>
      <w:r w:rsidRPr="00F327C7">
        <w:rPr>
          <w:rFonts w:ascii="Verdana" w:hAnsi="Verdana" w:cs="David"/>
          <w:rtl/>
          <w:lang w:eastAsia="en-US"/>
        </w:rPr>
        <w:t xml:space="preserve">כאשר סיים </w:t>
      </w:r>
      <w:proofErr w:type="spellStart"/>
      <w:r w:rsidRPr="00F327C7">
        <w:rPr>
          <w:rFonts w:ascii="Verdana" w:hAnsi="Verdana" w:cs="David"/>
          <w:rtl/>
          <w:lang w:eastAsia="en-US"/>
        </w:rPr>
        <w:t>ה'חפץ</w:t>
      </w:r>
      <w:proofErr w:type="spellEnd"/>
      <w:r w:rsidRPr="00F327C7">
        <w:rPr>
          <w:rFonts w:ascii="Verdana" w:hAnsi="Verdana" w:cs="David"/>
          <w:rtl/>
          <w:lang w:eastAsia="en-US"/>
        </w:rPr>
        <w:t xml:space="preserve"> חיים' את דבריו באזני השומעים הנדהמים, התייפח האב בבכי והבטיח כי ישדל את בנו שלא ייסע יותר בשבת. ואז נאות הצדיק לברכו. </w:t>
      </w:r>
    </w:p>
    <w:p w:rsidR="00F327C7" w:rsidRDefault="00F327C7" w:rsidP="00F327C7">
      <w:pPr>
        <w:pStyle w:val="1"/>
        <w:bidi w:val="0"/>
        <w:spacing w:before="0"/>
        <w:jc w:val="right"/>
        <w:rPr>
          <w:rStyle w:val="ab"/>
          <w:rFonts w:ascii="Verdana" w:hAnsi="Verdana" w:cs="David"/>
          <w:b/>
          <w:bCs/>
          <w:color w:val="000000" w:themeColor="text1"/>
          <w:sz w:val="32"/>
          <w:szCs w:val="32"/>
          <w:u w:val="single"/>
          <w:rtl/>
        </w:rPr>
      </w:pPr>
    </w:p>
    <w:p w:rsidR="00EB61D6" w:rsidRDefault="00F327C7" w:rsidP="00EB61D6">
      <w:pPr>
        <w:pStyle w:val="1"/>
        <w:bidi w:val="0"/>
        <w:spacing w:before="0"/>
        <w:jc w:val="right"/>
        <w:rPr>
          <w:rFonts w:ascii="Verdana" w:hAnsi="Verdana" w:cs="David"/>
          <w:color w:val="000000" w:themeColor="text1"/>
          <w:sz w:val="32"/>
          <w:szCs w:val="32"/>
          <w:u w:val="single"/>
          <w:rtl/>
        </w:rPr>
      </w:pPr>
      <w:r w:rsidRPr="00F327C7">
        <w:rPr>
          <w:rStyle w:val="ab"/>
          <w:rFonts w:ascii="Verdana" w:hAnsi="Verdana" w:cs="David"/>
          <w:b/>
          <w:bCs/>
          <w:color w:val="000000" w:themeColor="text1"/>
          <w:sz w:val="32"/>
          <w:szCs w:val="32"/>
          <w:u w:val="single"/>
          <w:rtl/>
        </w:rPr>
        <w:t xml:space="preserve">מאבק השבת בקרית </w:t>
      </w:r>
      <w:proofErr w:type="spellStart"/>
      <w:r w:rsidRPr="00F327C7">
        <w:rPr>
          <w:rStyle w:val="ab"/>
          <w:rFonts w:ascii="Verdana" w:hAnsi="Verdana" w:cs="David"/>
          <w:b/>
          <w:bCs/>
          <w:color w:val="000000" w:themeColor="text1"/>
          <w:sz w:val="32"/>
          <w:szCs w:val="32"/>
          <w:u w:val="single"/>
          <w:rtl/>
        </w:rPr>
        <w:t>מוצקין</w:t>
      </w:r>
      <w:proofErr w:type="spellEnd"/>
    </w:p>
    <w:p w:rsidR="00F327C7" w:rsidRPr="00EB61D6" w:rsidRDefault="00F327C7" w:rsidP="00EB61D6">
      <w:pPr>
        <w:pStyle w:val="1"/>
        <w:bidi w:val="0"/>
        <w:spacing w:before="0"/>
        <w:jc w:val="right"/>
        <w:rPr>
          <w:rFonts w:ascii="Verdana" w:hAnsi="Verdana" w:cs="David"/>
          <w:color w:val="000000" w:themeColor="text1"/>
          <w:sz w:val="24"/>
          <w:szCs w:val="24"/>
          <w:u w:val="single"/>
        </w:rPr>
      </w:pPr>
      <w:r w:rsidRPr="00EB61D6">
        <w:rPr>
          <w:rFonts w:ascii="Verdana" w:hAnsi="Verdana" w:cs="David"/>
          <w:color w:val="000000" w:themeColor="text1"/>
          <w:sz w:val="24"/>
          <w:szCs w:val="24"/>
          <w:u w:val="single"/>
          <w:rtl/>
        </w:rPr>
        <w:t>מתוך הספר "אל תשלח ידך אל הנער" של הרב ישראל מאיר לאו שליט</w:t>
      </w:r>
    </w:p>
    <w:p w:rsidR="00F327C7" w:rsidRPr="00F327C7" w:rsidRDefault="00F327C7" w:rsidP="00F327C7">
      <w:pPr>
        <w:bidi w:val="0"/>
        <w:jc w:val="right"/>
        <w:rPr>
          <w:rFonts w:ascii="Verdana" w:hAnsi="Verdana" w:cs="David"/>
          <w:color w:val="000000" w:themeColor="text1"/>
          <w:lang w:eastAsia="en-US"/>
        </w:rPr>
      </w:pPr>
      <w:r w:rsidRPr="00F327C7">
        <w:rPr>
          <w:rFonts w:ascii="Verdana" w:hAnsi="Verdana" w:cs="David"/>
          <w:color w:val="000000" w:themeColor="text1"/>
          <w:rtl/>
          <w:lang w:eastAsia="en-US"/>
        </w:rPr>
        <w:t>קריית-</w:t>
      </w:r>
      <w:proofErr w:type="spellStart"/>
      <w:r w:rsidRPr="00F327C7">
        <w:rPr>
          <w:rFonts w:ascii="Verdana" w:hAnsi="Verdana" w:cs="David"/>
          <w:color w:val="000000" w:themeColor="text1"/>
          <w:rtl/>
          <w:lang w:eastAsia="en-US"/>
        </w:rPr>
        <w:t>מוצקין</w:t>
      </w:r>
      <w:proofErr w:type="spellEnd"/>
      <w:r w:rsidRPr="00F327C7">
        <w:rPr>
          <w:rFonts w:ascii="Verdana" w:hAnsi="Verdana" w:cs="David"/>
          <w:color w:val="000000" w:themeColor="text1"/>
          <w:rtl/>
          <w:lang w:eastAsia="en-US"/>
        </w:rPr>
        <w:t xml:space="preserve"> </w:t>
      </w:r>
      <w:proofErr w:type="spellStart"/>
      <w:r w:rsidRPr="00F327C7">
        <w:rPr>
          <w:rFonts w:ascii="Verdana" w:hAnsi="Verdana" w:cs="David"/>
          <w:color w:val="000000" w:themeColor="text1"/>
          <w:rtl/>
          <w:lang w:eastAsia="en-US"/>
        </w:rPr>
        <w:t>היתה</w:t>
      </w:r>
      <w:proofErr w:type="spellEnd"/>
      <w:r w:rsidRPr="00F327C7">
        <w:rPr>
          <w:rFonts w:ascii="Verdana" w:hAnsi="Verdana" w:cs="David"/>
          <w:color w:val="000000" w:themeColor="text1"/>
          <w:rtl/>
          <w:lang w:eastAsia="en-US"/>
        </w:rPr>
        <w:t xml:space="preserve"> רשות </w:t>
      </w:r>
      <w:proofErr w:type="spellStart"/>
      <w:r w:rsidRPr="00F327C7">
        <w:rPr>
          <w:rFonts w:ascii="Verdana" w:hAnsi="Verdana" w:cs="David"/>
          <w:color w:val="000000" w:themeColor="text1"/>
          <w:rtl/>
          <w:lang w:eastAsia="en-US"/>
        </w:rPr>
        <w:t>מוניציפלית</w:t>
      </w:r>
      <w:proofErr w:type="spellEnd"/>
      <w:r w:rsidRPr="00F327C7">
        <w:rPr>
          <w:rFonts w:ascii="Verdana" w:hAnsi="Verdana" w:cs="David"/>
          <w:color w:val="000000" w:themeColor="text1"/>
          <w:rtl/>
          <w:lang w:eastAsia="en-US"/>
        </w:rPr>
        <w:t xml:space="preserve"> עצמאית. היא לא הי</w:t>
      </w:r>
      <w:r w:rsidR="00CB7F04">
        <w:rPr>
          <w:rFonts w:ascii="Verdana" w:hAnsi="Verdana" w:cs="David" w:hint="cs"/>
          <w:color w:val="000000" w:themeColor="text1"/>
          <w:rtl/>
          <w:lang w:eastAsia="en-US"/>
        </w:rPr>
        <w:t>י</w:t>
      </w:r>
      <w:r w:rsidRPr="00F327C7">
        <w:rPr>
          <w:rFonts w:ascii="Verdana" w:hAnsi="Verdana" w:cs="David"/>
          <w:color w:val="000000" w:themeColor="text1"/>
          <w:rtl/>
          <w:lang w:eastAsia="en-US"/>
        </w:rPr>
        <w:t>תה ישוב דתי, אך פרנסיה הקפידו לכבד את השבת בפרהסיה. לא פעלה בה תחבורה ציבורית, וכל החנויות ובתי הקולנוע שבתו מידי שבת</w:t>
      </w:r>
    </w:p>
    <w:p w:rsidR="00F327C7" w:rsidRPr="00F327C7" w:rsidRDefault="00F327C7" w:rsidP="00F327C7">
      <w:pPr>
        <w:bidi w:val="0"/>
        <w:jc w:val="right"/>
        <w:rPr>
          <w:rFonts w:ascii="Verdana" w:hAnsi="Verdana" w:cs="David"/>
          <w:color w:val="000000" w:themeColor="text1"/>
          <w:lang w:eastAsia="en-US"/>
        </w:rPr>
      </w:pPr>
      <w:r w:rsidRPr="00F327C7">
        <w:rPr>
          <w:rFonts w:ascii="Verdana" w:hAnsi="Verdana" w:cs="David"/>
          <w:color w:val="000000" w:themeColor="text1"/>
          <w:rtl/>
          <w:lang w:eastAsia="en-US"/>
        </w:rPr>
        <w:t xml:space="preserve">אבל אינה המזל שהיא </w:t>
      </w:r>
      <w:proofErr w:type="spellStart"/>
      <w:r w:rsidRPr="00F327C7">
        <w:rPr>
          <w:rFonts w:ascii="Verdana" w:hAnsi="Verdana" w:cs="David"/>
          <w:color w:val="000000" w:themeColor="text1"/>
          <w:rtl/>
          <w:lang w:eastAsia="en-US"/>
        </w:rPr>
        <w:t>היתה</w:t>
      </w:r>
      <w:proofErr w:type="spellEnd"/>
      <w:r w:rsidRPr="00F327C7">
        <w:rPr>
          <w:rFonts w:ascii="Verdana" w:hAnsi="Verdana" w:cs="David"/>
          <w:color w:val="000000" w:themeColor="text1"/>
          <w:rtl/>
          <w:lang w:eastAsia="en-US"/>
        </w:rPr>
        <w:t xml:space="preserve"> קרובה לחיפה מבחינה גיאוגרפית. ומכיוון שבחיפה - עיר מעורבת שבה חיו יהודים, ערבים ובני דתות אחרות - הופעלה תחבורה ציבורית בשבתות</w:t>
      </w:r>
      <w:r w:rsidRPr="00F327C7">
        <w:rPr>
          <w:rFonts w:ascii="Verdana" w:hAnsi="Verdana" w:cs="David"/>
          <w:color w:val="000000" w:themeColor="text1"/>
          <w:lang w:eastAsia="en-US"/>
        </w:rPr>
        <w:t xml:space="preserve">, </w:t>
      </w:r>
      <w:r w:rsidRPr="00F327C7">
        <w:rPr>
          <w:rFonts w:ascii="Verdana" w:hAnsi="Verdana" w:cs="David"/>
          <w:color w:val="000000" w:themeColor="text1"/>
          <w:rtl/>
          <w:lang w:eastAsia="en-US"/>
        </w:rPr>
        <w:t>החליטה חברת האוטובוסים "השחר", אשר התאחדה לימים עם "אגד", להסיע דרך הקריה רוחצים לחוף גליה. האוטובוס הגיע מחיפה, עבר את קריית-</w:t>
      </w:r>
      <w:proofErr w:type="spellStart"/>
      <w:r w:rsidRPr="00F327C7">
        <w:rPr>
          <w:rFonts w:ascii="Verdana" w:hAnsi="Verdana" w:cs="David"/>
          <w:color w:val="000000" w:themeColor="text1"/>
          <w:rtl/>
          <w:lang w:eastAsia="en-US"/>
        </w:rPr>
        <w:t>מוצקין</w:t>
      </w:r>
      <w:proofErr w:type="spellEnd"/>
      <w:r w:rsidRPr="00F327C7">
        <w:rPr>
          <w:rFonts w:ascii="Verdana" w:hAnsi="Verdana" w:cs="David"/>
          <w:color w:val="000000" w:themeColor="text1"/>
          <w:rtl/>
          <w:lang w:eastAsia="en-US"/>
        </w:rPr>
        <w:t xml:space="preserve"> לכל אורכה, חצה את קריית-שמואל הדתית, עבר את קריית-ים שבה שכנה מעברת גב-ים, עד לחוף גליה</w:t>
      </w:r>
    </w:p>
    <w:p w:rsidR="00F327C7" w:rsidRPr="00F327C7" w:rsidRDefault="00F327C7" w:rsidP="00F327C7">
      <w:pPr>
        <w:bidi w:val="0"/>
        <w:jc w:val="right"/>
        <w:rPr>
          <w:rFonts w:ascii="Verdana" w:hAnsi="Verdana" w:cs="David"/>
          <w:color w:val="000000" w:themeColor="text1"/>
          <w:lang w:eastAsia="en-US"/>
        </w:rPr>
      </w:pPr>
      <w:r w:rsidRPr="00F327C7">
        <w:rPr>
          <w:rFonts w:ascii="Verdana" w:hAnsi="Verdana" w:cs="David"/>
          <w:color w:val="000000" w:themeColor="text1"/>
          <w:rtl/>
          <w:lang w:eastAsia="en-US"/>
        </w:rPr>
        <w:t>הרב פוגלמן, שהיה אדם מתון מאין כמותו, האמין בתמימותו שלאחר קום מדינת ישראל</w:t>
      </w:r>
      <w:r w:rsidRPr="00F327C7">
        <w:rPr>
          <w:rFonts w:ascii="Verdana" w:hAnsi="Verdana" w:cs="David"/>
          <w:color w:val="000000" w:themeColor="text1"/>
          <w:lang w:eastAsia="en-US"/>
        </w:rPr>
        <w:t xml:space="preserve">, </w:t>
      </w:r>
      <w:r w:rsidRPr="00F327C7">
        <w:rPr>
          <w:rFonts w:ascii="Verdana" w:hAnsi="Verdana" w:cs="David"/>
          <w:color w:val="000000" w:themeColor="text1"/>
          <w:rtl/>
          <w:lang w:eastAsia="en-US"/>
        </w:rPr>
        <w:t>שאליה שאפו ועליה חלמו דורות רבים, תישמר בה השבת כדת וכדין וברחובותיה לא תראה תחבורה ציבורית בשבת. הרב ואנשי הקריה החליטו לעשות מעשה</w:t>
      </w:r>
    </w:p>
    <w:p w:rsidR="00F327C7" w:rsidRPr="00F327C7" w:rsidRDefault="00F327C7" w:rsidP="00F327C7">
      <w:pPr>
        <w:bidi w:val="0"/>
        <w:jc w:val="right"/>
        <w:rPr>
          <w:rFonts w:ascii="Verdana" w:hAnsi="Verdana" w:cs="David"/>
          <w:color w:val="000000" w:themeColor="text1"/>
          <w:lang w:eastAsia="en-US"/>
        </w:rPr>
      </w:pPr>
      <w:r w:rsidRPr="00F327C7">
        <w:rPr>
          <w:rFonts w:ascii="Verdana" w:hAnsi="Verdana" w:cs="David"/>
          <w:color w:val="000000" w:themeColor="text1"/>
          <w:rtl/>
          <w:lang w:eastAsia="en-US"/>
        </w:rPr>
        <w:t>בשבת שבה היה האוטובוס אמור להתחיל לנסוע, כשנפתחה עונת הרחצה, לאחר קריאת התורה, יצאו כל המתפללים - בהנהגתו - מבית הכנסת המרכזי בקריית-</w:t>
      </w:r>
      <w:proofErr w:type="spellStart"/>
      <w:r w:rsidRPr="00F327C7">
        <w:rPr>
          <w:rFonts w:ascii="Verdana" w:hAnsi="Verdana" w:cs="David"/>
          <w:color w:val="000000" w:themeColor="text1"/>
          <w:rtl/>
          <w:lang w:eastAsia="en-US"/>
        </w:rPr>
        <w:t>מוצקין</w:t>
      </w:r>
      <w:proofErr w:type="spellEnd"/>
      <w:r w:rsidRPr="00F327C7">
        <w:rPr>
          <w:rFonts w:ascii="Verdana" w:hAnsi="Verdana" w:cs="David"/>
          <w:color w:val="000000" w:themeColor="text1"/>
          <w:rtl/>
          <w:lang w:eastAsia="en-US"/>
        </w:rPr>
        <w:t>, אל הרחוב</w:t>
      </w:r>
      <w:r w:rsidRPr="00F327C7">
        <w:rPr>
          <w:rFonts w:ascii="Verdana" w:hAnsi="Verdana" w:cs="David"/>
          <w:color w:val="000000" w:themeColor="text1"/>
          <w:lang w:eastAsia="en-US"/>
        </w:rPr>
        <w:t xml:space="preserve">. </w:t>
      </w:r>
      <w:r w:rsidRPr="00F327C7">
        <w:rPr>
          <w:rFonts w:ascii="Verdana" w:hAnsi="Verdana" w:cs="David"/>
          <w:color w:val="000000" w:themeColor="text1"/>
          <w:rtl/>
          <w:lang w:eastAsia="en-US"/>
        </w:rPr>
        <w:t>הרב הודיע שאת תפילת מוסף של שבת יתפללו בחוץ ושהוא בטוח ששום אוטובוס לא יפרוץ את שורת המתפללים. הייתי כבן 12 והתפללתי עם המוני האנשים שהתקבצו ובאו מבתי-הכנסת בכל הסביבה. אשכנזים וספרדים, עולים חדשים וותיקים, זקנים עם נערים, התכנסו ברחובה של הקריה</w:t>
      </w:r>
    </w:p>
    <w:p w:rsidR="00F327C7" w:rsidRPr="00F327C7" w:rsidRDefault="00F327C7" w:rsidP="00F327C7">
      <w:pPr>
        <w:bidi w:val="0"/>
        <w:jc w:val="right"/>
        <w:rPr>
          <w:rFonts w:ascii="Verdana" w:hAnsi="Verdana" w:cs="David"/>
          <w:color w:val="000000" w:themeColor="text1"/>
          <w:lang w:eastAsia="en-US"/>
        </w:rPr>
      </w:pPr>
      <w:r w:rsidRPr="00F327C7">
        <w:rPr>
          <w:rFonts w:ascii="Verdana" w:hAnsi="Verdana" w:cs="David"/>
          <w:color w:val="000000" w:themeColor="text1"/>
          <w:rtl/>
          <w:lang w:eastAsia="en-US"/>
        </w:rPr>
        <w:t>והנה, אוטובוס מספר 52 מתקדם מכיוון קריית-ביאליק מערבה. דודי עדין הנפש לא יכול לעמוד מנגד: הוא הסיר באופן ספונטני את טליתו מעל כתפיו ופרש אותה על הכביש. אני זוכר את הטלית היפה עם עטרת הכסף, פרושה במלוא הדרה על האספלט השחור. ואז</w:t>
      </w:r>
      <w:r w:rsidRPr="00F327C7">
        <w:rPr>
          <w:rFonts w:ascii="Verdana" w:hAnsi="Verdana" w:cs="David"/>
          <w:color w:val="000000" w:themeColor="text1"/>
          <w:lang w:eastAsia="en-US"/>
        </w:rPr>
        <w:t xml:space="preserve">, </w:t>
      </w:r>
      <w:r w:rsidRPr="00F327C7">
        <w:rPr>
          <w:rFonts w:ascii="Verdana" w:hAnsi="Verdana" w:cs="David"/>
          <w:color w:val="000000" w:themeColor="text1"/>
          <w:rtl/>
          <w:lang w:eastAsia="en-US"/>
        </w:rPr>
        <w:t>בעקבותיו, נהג כך כל הציבור, ו"שדרות השופטים" כוסו במרבד של טליתות, עד שלא ניכר אף סנטימטר של אספלט</w:t>
      </w:r>
    </w:p>
    <w:p w:rsidR="00F327C7" w:rsidRPr="00F327C7" w:rsidRDefault="00F327C7" w:rsidP="00F327C7">
      <w:pPr>
        <w:bidi w:val="0"/>
        <w:jc w:val="right"/>
        <w:rPr>
          <w:rFonts w:ascii="Verdana" w:hAnsi="Verdana" w:cs="David"/>
          <w:color w:val="000000" w:themeColor="text1"/>
          <w:lang w:eastAsia="en-US"/>
        </w:rPr>
      </w:pPr>
      <w:r w:rsidRPr="00F327C7">
        <w:rPr>
          <w:rFonts w:ascii="Verdana" w:hAnsi="Verdana" w:cs="David"/>
          <w:color w:val="000000" w:themeColor="text1"/>
          <w:rtl/>
          <w:lang w:eastAsia="en-US"/>
        </w:rPr>
        <w:t>האוטובוס עצר בחריקת בלמים על-יד הרב, ולא דרס את הטליתות. הנהג ירד ממנו, כולו רועד, ופנה אל הרב בתחינה: "למה כבוד הרב עושה לי את זה? אני לא יהודי?! איך אני יכול לרמוס טלית?" והרב, שהתרגש מאוד מדבריו, אמר לו: "בני, כשם שאסור לרמוס טלית</w:t>
      </w:r>
      <w:r w:rsidRPr="00F327C7">
        <w:rPr>
          <w:rFonts w:ascii="Verdana" w:hAnsi="Verdana" w:cs="David"/>
          <w:color w:val="000000" w:themeColor="text1"/>
          <w:lang w:eastAsia="en-US"/>
        </w:rPr>
        <w:t xml:space="preserve">, </w:t>
      </w:r>
      <w:r w:rsidRPr="00F327C7">
        <w:rPr>
          <w:rFonts w:ascii="Verdana" w:hAnsi="Verdana" w:cs="David"/>
          <w:color w:val="000000" w:themeColor="text1"/>
          <w:rtl/>
          <w:lang w:eastAsia="en-US"/>
        </w:rPr>
        <w:t>כך אסור לרמוס את קדושת השבת! פה, סביבך, כולנו יהודים ובאנו לחיות כיהודים בקריה</w:t>
      </w:r>
      <w:r w:rsidRPr="00F327C7">
        <w:rPr>
          <w:rFonts w:ascii="Verdana" w:hAnsi="Verdana" w:cs="David"/>
          <w:color w:val="000000" w:themeColor="text1"/>
          <w:lang w:eastAsia="en-US"/>
        </w:rPr>
        <w:t xml:space="preserve">, </w:t>
      </w:r>
      <w:r w:rsidRPr="00F327C7">
        <w:rPr>
          <w:rFonts w:ascii="Verdana" w:hAnsi="Verdana" w:cs="David"/>
          <w:color w:val="000000" w:themeColor="text1"/>
          <w:rtl/>
          <w:lang w:eastAsia="en-US"/>
        </w:rPr>
        <w:t>שלא חיללה שבת בפרהסיה. אנא, אל תשבור את המסורת של השבת בקריית-</w:t>
      </w:r>
      <w:proofErr w:type="spellStart"/>
      <w:r w:rsidRPr="00F327C7">
        <w:rPr>
          <w:rFonts w:ascii="Verdana" w:hAnsi="Verdana" w:cs="David"/>
          <w:color w:val="000000" w:themeColor="text1"/>
          <w:rtl/>
          <w:lang w:eastAsia="en-US"/>
        </w:rPr>
        <w:t>מוצקין</w:t>
      </w:r>
      <w:proofErr w:type="spellEnd"/>
      <w:r w:rsidRPr="00F327C7">
        <w:rPr>
          <w:rFonts w:ascii="Verdana" w:hAnsi="Verdana" w:cs="David"/>
          <w:color w:val="000000" w:themeColor="text1"/>
          <w:rtl/>
          <w:lang w:eastAsia="en-US"/>
        </w:rPr>
        <w:t xml:space="preserve"> ואל תנתק את שרשרת הדורות</w:t>
      </w:r>
      <w:r w:rsidRPr="00F327C7">
        <w:rPr>
          <w:rFonts w:ascii="Verdana" w:hAnsi="Verdana" w:cs="David"/>
          <w:color w:val="000000" w:themeColor="text1"/>
          <w:lang w:eastAsia="en-US"/>
        </w:rPr>
        <w:t>"</w:t>
      </w:r>
    </w:p>
    <w:p w:rsidR="00F327C7" w:rsidRPr="00B84A23" w:rsidRDefault="00F327C7" w:rsidP="00CB7F04">
      <w:pPr>
        <w:bidi w:val="0"/>
        <w:jc w:val="right"/>
        <w:rPr>
          <w:rFonts w:ascii="Verdana" w:hAnsi="Verdana"/>
          <w:rtl/>
          <w:lang w:eastAsia="en-US"/>
        </w:rPr>
      </w:pPr>
      <w:r w:rsidRPr="00F327C7">
        <w:rPr>
          <w:rFonts w:ascii="Verdana" w:hAnsi="Verdana" w:cs="David"/>
          <w:color w:val="000000" w:themeColor="text1"/>
          <w:rtl/>
          <w:lang w:eastAsia="en-US"/>
        </w:rPr>
        <w:t>הנהג הקשיב בדומייה ובדרך-ארץ, עלה על האוטובוס, הכניס אותו להילוך אחורי ונסע כך, אחורה, עד שמצא קטע רחב דיו כדי לבצע סיבוב-פרסה, ויצא כלעומ</w:t>
      </w:r>
      <w:r w:rsidR="00CB7F04">
        <w:rPr>
          <w:rFonts w:ascii="Verdana" w:hAnsi="Verdana" w:cs="David"/>
          <w:color w:val="000000" w:themeColor="text1"/>
          <w:rtl/>
          <w:lang w:eastAsia="en-US"/>
        </w:rPr>
        <w:t>ת שבא. אינני יודע מה המצב כיום,</w:t>
      </w:r>
      <w:r w:rsidR="00CB7F04">
        <w:rPr>
          <w:rFonts w:ascii="Verdana" w:hAnsi="Verdana" w:cs="David" w:hint="cs"/>
          <w:color w:val="000000" w:themeColor="text1"/>
          <w:rtl/>
          <w:lang w:eastAsia="en-US"/>
        </w:rPr>
        <w:t xml:space="preserve"> א</w:t>
      </w:r>
      <w:r w:rsidRPr="00F327C7">
        <w:rPr>
          <w:rFonts w:ascii="Verdana" w:hAnsi="Verdana" w:cs="David"/>
          <w:color w:val="000000" w:themeColor="text1"/>
          <w:rtl/>
          <w:lang w:eastAsia="en-US"/>
        </w:rPr>
        <w:t>ך כל עוד גרתי בקריה, לא הופעלה בה שוב מעולם תחבורה ציבורית בשבתות ובמועדי-ישר</w:t>
      </w:r>
      <w:r w:rsidR="00B84A23">
        <w:rPr>
          <w:rFonts w:ascii="Verdana" w:hAnsi="Verdana" w:cs="David" w:hint="cs"/>
          <w:color w:val="000000" w:themeColor="text1"/>
          <w:rtl/>
          <w:lang w:eastAsia="en-US"/>
        </w:rPr>
        <w:t>.</w:t>
      </w:r>
      <w:r w:rsidRPr="00F327C7">
        <w:rPr>
          <w:rFonts w:ascii="Verdana" w:hAnsi="Verdana" w:cs="David"/>
          <w:color w:val="000000" w:themeColor="text1"/>
          <w:rtl/>
          <w:lang w:eastAsia="en-US"/>
        </w:rPr>
        <w:t>אל</w:t>
      </w:r>
    </w:p>
    <w:p w:rsidR="00F327C7" w:rsidRPr="00DD208F" w:rsidRDefault="00F327C7" w:rsidP="00E25ADD">
      <w:pPr>
        <w:rPr>
          <w:rFonts w:cs="David"/>
          <w:sz w:val="20"/>
          <w:szCs w:val="20"/>
          <w:rtl/>
        </w:rPr>
      </w:pPr>
    </w:p>
    <w:tbl>
      <w:tblPr>
        <w:bidiVisual/>
        <w:tblW w:w="0" w:type="auto"/>
        <w:tblInd w:w="2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53"/>
      </w:tblGrid>
      <w:tr w:rsidR="00E25ADD" w:rsidTr="002A70B2">
        <w:tc>
          <w:tcPr>
            <w:tcW w:w="4253" w:type="dxa"/>
          </w:tcPr>
          <w:p w:rsidR="00E25ADD" w:rsidRPr="00066EEF" w:rsidRDefault="00E25ADD" w:rsidP="00C63A06">
            <w:pPr>
              <w:jc w:val="center"/>
              <w:rPr>
                <w:rFonts w:cs="Guttman Stam"/>
                <w:i/>
                <w:iCs/>
                <w:sz w:val="44"/>
                <w:szCs w:val="44"/>
                <w:u w:val="single"/>
                <w:rtl/>
              </w:rPr>
            </w:pPr>
            <w:r w:rsidRPr="00066EEF">
              <w:rPr>
                <w:rFonts w:cs="Guttman Stam" w:hint="cs"/>
                <w:i/>
                <w:iCs/>
                <w:sz w:val="44"/>
                <w:szCs w:val="44"/>
                <w:rtl/>
              </w:rPr>
              <w:t>מנפלאות הבריאה</w:t>
            </w:r>
          </w:p>
        </w:tc>
      </w:tr>
    </w:tbl>
    <w:p w:rsidR="00B84A23" w:rsidRDefault="00B84A23" w:rsidP="00B84A23">
      <w:pPr>
        <w:pStyle w:val="1"/>
        <w:spacing w:before="0"/>
        <w:rPr>
          <w:rFonts w:ascii="Arial" w:hAnsi="Arial" w:cs="David"/>
          <w:color w:val="000000" w:themeColor="text1"/>
          <w:u w:val="single"/>
          <w:rtl/>
        </w:rPr>
      </w:pPr>
    </w:p>
    <w:p w:rsidR="00B84A23" w:rsidRPr="00B84A23" w:rsidRDefault="00B84A23" w:rsidP="00B84A23">
      <w:pPr>
        <w:pStyle w:val="1"/>
        <w:spacing w:before="0"/>
        <w:rPr>
          <w:rFonts w:ascii="Arial" w:hAnsi="Arial" w:cs="David"/>
          <w:color w:val="000000" w:themeColor="text1"/>
          <w:u w:val="single"/>
          <w:rtl/>
        </w:rPr>
      </w:pPr>
      <w:r w:rsidRPr="00B84A23">
        <w:rPr>
          <w:rFonts w:ascii="Arial" w:hAnsi="Arial" w:cs="David"/>
          <w:color w:val="000000" w:themeColor="text1"/>
          <w:u w:val="single"/>
          <w:rtl/>
        </w:rPr>
        <w:t>יצירות פאר בטבע</w:t>
      </w:r>
      <w:r w:rsidRPr="00B84A23">
        <w:rPr>
          <w:rFonts w:ascii="Arial" w:hAnsi="Arial" w:cs="David" w:hint="cs"/>
          <w:color w:val="000000" w:themeColor="text1"/>
          <w:u w:val="single"/>
          <w:rtl/>
        </w:rPr>
        <w:t xml:space="preserve"> </w:t>
      </w:r>
      <w:r w:rsidRPr="00B84A23">
        <w:rPr>
          <w:rFonts w:ascii="Arial" w:hAnsi="Arial" w:cs="David"/>
          <w:color w:val="000000" w:themeColor="text1"/>
          <w:u w:val="single"/>
          <w:rtl/>
        </w:rPr>
        <w:t>–</w:t>
      </w:r>
      <w:r w:rsidRPr="00B84A23">
        <w:rPr>
          <w:rFonts w:ascii="Arial" w:hAnsi="Arial" w:cs="David" w:hint="cs"/>
          <w:color w:val="000000" w:themeColor="text1"/>
          <w:u w:val="single"/>
          <w:rtl/>
        </w:rPr>
        <w:t xml:space="preserve"> בורא ובריאה</w:t>
      </w:r>
    </w:p>
    <w:p w:rsidR="00B84A23" w:rsidRPr="00B84A23" w:rsidRDefault="00B84A23" w:rsidP="00B84A23">
      <w:pPr>
        <w:jc w:val="both"/>
        <w:rPr>
          <w:rFonts w:ascii="Arial" w:hAnsi="Arial" w:cs="David"/>
          <w:color w:val="000000"/>
          <w:rtl/>
          <w:lang w:eastAsia="en-US"/>
        </w:rPr>
      </w:pPr>
      <w:r w:rsidRPr="00B84A23">
        <w:rPr>
          <w:rFonts w:ascii="Arial" w:hAnsi="Arial" w:cs="David"/>
          <w:color w:val="000000"/>
          <w:rtl/>
          <w:lang w:eastAsia="en-US"/>
        </w:rPr>
        <w:t xml:space="preserve">מדוע הופכים התפוחים לאדומים רק כאשר הם בשלים ולא קודם לכן? מדוע הופכים התפוזים לכתומים רק כאשר הם בשלים, והענבים - מדוע הופכים לסגולים רק בהגיעם לבשלות? לפירות יש שלל צבעים, אולם כאשר הם פרי בוסר, צבע אחד לכולם, מדוע? </w:t>
      </w:r>
    </w:p>
    <w:p w:rsidR="00B84A23" w:rsidRPr="00B84A23" w:rsidRDefault="00B84A23" w:rsidP="00B84A23">
      <w:pPr>
        <w:jc w:val="both"/>
        <w:rPr>
          <w:rFonts w:ascii="Arial" w:hAnsi="Arial" w:cs="David"/>
          <w:color w:val="000000"/>
          <w:rtl/>
          <w:lang w:eastAsia="en-US"/>
        </w:rPr>
      </w:pPr>
      <w:r w:rsidRPr="00B84A23">
        <w:rPr>
          <w:rFonts w:ascii="Arial" w:hAnsi="Arial" w:cs="David"/>
          <w:color w:val="000000"/>
          <w:rtl/>
          <w:lang w:eastAsia="en-US"/>
        </w:rPr>
        <w:t xml:space="preserve">ההסבר האפשרי לתופעה זו הוא הגנה על האדם, שלא יאכל את הפירות בטרם הגיעה העת. הצבע הירוק מזהיר מאכילה. הפרי הירוק מתמזג בצבעו עם העלים הירוקים, ואכן, פרי הבוסר אינו בולט וגם אינו מושך את העין, שהרי </w:t>
      </w:r>
      <w:r w:rsidRPr="00B84A23">
        <w:rPr>
          <w:rFonts w:ascii="Arial" w:hAnsi="Arial" w:cs="David"/>
          <w:color w:val="000000"/>
          <w:rtl/>
          <w:lang w:eastAsia="en-US"/>
        </w:rPr>
        <w:lastRenderedPageBreak/>
        <w:t>עדיין אינו ראוי לאכילה. לעומתו, הפרי הבשל צבעוני ובולט בין העלים הירוקים. כך הוא מושך את תשומת ליבו של האדם.</w:t>
      </w:r>
    </w:p>
    <w:p w:rsidR="00B84A23" w:rsidRPr="00B84A23" w:rsidRDefault="00B84A23" w:rsidP="00B84A23">
      <w:pPr>
        <w:jc w:val="both"/>
        <w:rPr>
          <w:rFonts w:ascii="Arial" w:hAnsi="Arial" w:cs="David"/>
          <w:color w:val="000000"/>
          <w:rtl/>
          <w:lang w:eastAsia="en-US"/>
        </w:rPr>
      </w:pPr>
      <w:r w:rsidRPr="00B84A23">
        <w:rPr>
          <w:rFonts w:ascii="Arial" w:hAnsi="Arial" w:cs="David"/>
          <w:color w:val="000000"/>
          <w:rtl/>
          <w:lang w:eastAsia="en-US"/>
        </w:rPr>
        <w:t>משמעות הדברים היא, שעץ הפרי 'יודע' שקיימים אוכלים בעלי עיניים</w:t>
      </w:r>
      <w:r w:rsidRPr="00B84A23">
        <w:rPr>
          <w:rFonts w:ascii="Arial" w:hAnsi="Arial" w:cs="David"/>
          <w:color w:val="000000"/>
          <w:lang w:eastAsia="en-US"/>
        </w:rPr>
        <w:t xml:space="preserve"> </w:t>
      </w:r>
      <w:r w:rsidRPr="00B84A23">
        <w:rPr>
          <w:rFonts w:ascii="Arial" w:hAnsi="Arial" w:cs="David"/>
          <w:color w:val="000000"/>
          <w:rtl/>
          <w:lang w:eastAsia="en-US"/>
        </w:rPr>
        <w:t>המבחינים בצבעים. הוא גם 'יודע' שלאוכלים אלו יש חושי טעם וריח,</w:t>
      </w:r>
      <w:r w:rsidRPr="00B84A23">
        <w:rPr>
          <w:rFonts w:ascii="Arial" w:hAnsi="Arial" w:cs="David"/>
          <w:color w:val="000000"/>
          <w:lang w:eastAsia="en-US"/>
        </w:rPr>
        <w:t xml:space="preserve"> </w:t>
      </w:r>
      <w:r w:rsidRPr="00B84A23">
        <w:rPr>
          <w:rFonts w:ascii="Arial" w:hAnsi="Arial" w:cs="David"/>
          <w:color w:val="000000"/>
          <w:rtl/>
          <w:lang w:eastAsia="en-US"/>
        </w:rPr>
        <w:t>והם אינם אוהבים מזון חמוץ, אך הם מחבבים מאכלים מתוקים שיש להם טעם חמצמץ. העץ גם 'יודע', שמערכת העיכול שלהם פועלת באמצעות תהליכים כימיים מורכבי</w:t>
      </w:r>
      <w:r>
        <w:rPr>
          <w:rFonts w:ascii="Arial" w:hAnsi="Arial" w:cs="David"/>
          <w:color w:val="000000"/>
          <w:rtl/>
          <w:lang w:eastAsia="en-US"/>
        </w:rPr>
        <w:t>ם. העץ אף 'יודע' כי האוכלים מצו</w:t>
      </w:r>
      <w:r w:rsidRPr="00B84A23">
        <w:rPr>
          <w:rFonts w:ascii="Arial" w:hAnsi="Arial" w:cs="David"/>
          <w:color w:val="000000"/>
          <w:rtl/>
          <w:lang w:eastAsia="en-US"/>
        </w:rPr>
        <w:t>ידים בשיניים, וכי אין להם כנפיים להתעופף.</w:t>
      </w:r>
    </w:p>
    <w:p w:rsidR="00B84A23" w:rsidRPr="00B84A23" w:rsidRDefault="00B84A23" w:rsidP="00E13D17">
      <w:pPr>
        <w:jc w:val="both"/>
        <w:rPr>
          <w:rFonts w:ascii="Arial" w:hAnsi="Arial" w:cs="David"/>
          <w:color w:val="000000"/>
          <w:rtl/>
          <w:lang w:eastAsia="en-US"/>
        </w:rPr>
      </w:pPr>
      <w:r w:rsidRPr="00B84A23">
        <w:rPr>
          <w:rFonts w:ascii="Arial" w:hAnsi="Arial" w:cs="David"/>
          <w:color w:val="000000"/>
          <w:rtl/>
          <w:lang w:eastAsia="en-US"/>
        </w:rPr>
        <w:t>קל להבחין במעש</w:t>
      </w:r>
      <w:r w:rsidR="00E13D17">
        <w:rPr>
          <w:rFonts w:ascii="Arial" w:hAnsi="Arial" w:cs="David"/>
          <w:color w:val="000000"/>
          <w:rtl/>
          <w:lang w:eastAsia="en-US"/>
        </w:rPr>
        <w:t xml:space="preserve">י ידי הבורא כאשר אנו מביטים </w:t>
      </w:r>
      <w:proofErr w:type="spellStart"/>
      <w:r w:rsidR="00E13D17">
        <w:rPr>
          <w:rFonts w:ascii="Arial" w:hAnsi="Arial" w:cs="David"/>
          <w:color w:val="000000"/>
          <w:rtl/>
          <w:lang w:eastAsia="en-US"/>
        </w:rPr>
        <w:t>בסל</w:t>
      </w:r>
      <w:r w:rsidR="00E13D17">
        <w:rPr>
          <w:rFonts w:ascii="Arial" w:hAnsi="Arial" w:cs="David" w:hint="cs"/>
          <w:color w:val="000000"/>
          <w:rtl/>
          <w:lang w:eastAsia="en-US"/>
        </w:rPr>
        <w:t>ס</w:t>
      </w:r>
      <w:r w:rsidRPr="00B84A23">
        <w:rPr>
          <w:rFonts w:ascii="Arial" w:hAnsi="Arial" w:cs="David"/>
          <w:color w:val="000000"/>
          <w:rtl/>
          <w:lang w:eastAsia="en-US"/>
        </w:rPr>
        <w:t>לת</w:t>
      </w:r>
      <w:proofErr w:type="spellEnd"/>
      <w:r w:rsidRPr="00B84A23">
        <w:rPr>
          <w:rFonts w:ascii="Arial" w:hAnsi="Arial" w:cs="David"/>
          <w:color w:val="000000"/>
          <w:rtl/>
          <w:lang w:eastAsia="en-US"/>
        </w:rPr>
        <w:t xml:space="preserve"> פירות. למעשה, לפנינו מונחים מיני מזון רבים מוכנים לאכילה, עטופים בקליפה צבעונית עמידה למים. הם מתובלים במומחיות רבה בתערובת סוכרים וחומצות, ומבושמים בניחוח מעורר תיאבון! הבננה, התפוח, התפוז, האגס, הדובדבן, הענב, האננס והמילון - כל אלו מייצגים תקרובת מזינה ועסיסית, המכריזה בקול על החכמה ועל החסד של המתכנן הגדול.</w:t>
      </w:r>
    </w:p>
    <w:p w:rsidR="00B84A23" w:rsidRPr="00B84A23" w:rsidRDefault="00B84A23" w:rsidP="00B84A23">
      <w:pPr>
        <w:jc w:val="both"/>
        <w:rPr>
          <w:rFonts w:ascii="Arial" w:hAnsi="Arial" w:cs="David"/>
          <w:color w:val="000000"/>
          <w:rtl/>
          <w:lang w:eastAsia="en-US"/>
        </w:rPr>
      </w:pPr>
      <w:r w:rsidRPr="00B84A23">
        <w:rPr>
          <w:rFonts w:ascii="Arial" w:hAnsi="Arial" w:cs="David"/>
          <w:color w:val="000000"/>
          <w:rtl/>
          <w:lang w:eastAsia="en-US"/>
        </w:rPr>
        <w:t>קליפת הבוטן מעוצבת בתחכום. הבוטן מחולק לשני חצאים כדי לאפשר את האכילה. בשר הפרי מוגן על ידי עטיפות הדוקות שמטרתן להרחיק את אבק האדמה. לפנינו תכנון בתוך תכנון - עטיפה בתוך הקליפה. הלוז, אגוז המלך ואגוז הפרך הם מכלי מזון המתוכננים במומחיות - ארגזים המורכבים מחומר קשיח ביותר שיש לו עמידות גבוהה. נשים לב לקליפת האגוז של הלוז: הקליפה החיצונית צבועת הכתמים, מבריקה וחלקה. הפיניש האומנותי עושה את קליפת האגוז אטומה למים, אך בפנים הקליפה פשוטה ומחוספסת, שכן כאן לא נחוץ הליטוש המדוקדק.</w:t>
      </w:r>
    </w:p>
    <w:p w:rsidR="00B84A23" w:rsidRPr="00B84A23" w:rsidRDefault="00B84A23" w:rsidP="00B84A23">
      <w:pPr>
        <w:jc w:val="both"/>
        <w:rPr>
          <w:rFonts w:ascii="Arial" w:hAnsi="Arial" w:cs="David"/>
          <w:color w:val="000000"/>
          <w:rtl/>
          <w:lang w:eastAsia="en-US"/>
        </w:rPr>
      </w:pPr>
      <w:r w:rsidRPr="00B84A23">
        <w:rPr>
          <w:rFonts w:ascii="Arial" w:hAnsi="Arial" w:cs="David"/>
          <w:color w:val="000000"/>
          <w:rtl/>
          <w:lang w:eastAsia="en-US"/>
        </w:rPr>
        <w:t xml:space="preserve">קליפת הבננה בצדה החיצוני עמידה למים וצבועה בצהוב, כדי למשוך את לב האוכלים, ואילו בצדה הפנימי היא בשרית וחסרת צבע. האם יאמר מישהו, כי יש לעצים עצמם תבונה כדי לתכנן </w:t>
      </w:r>
      <w:r>
        <w:rPr>
          <w:rFonts w:ascii="Arial" w:hAnsi="Arial" w:cs="David"/>
          <w:color w:val="000000"/>
          <w:rtl/>
          <w:lang w:eastAsia="en-US"/>
        </w:rPr>
        <w:t>את המזון בצורה כה תכליתית ומדוי</w:t>
      </w:r>
      <w:r w:rsidRPr="00B84A23">
        <w:rPr>
          <w:rFonts w:ascii="Arial" w:hAnsi="Arial" w:cs="David"/>
          <w:color w:val="000000"/>
          <w:rtl/>
          <w:lang w:eastAsia="en-US"/>
        </w:rPr>
        <w:t>קת?</w:t>
      </w:r>
    </w:p>
    <w:p w:rsidR="00B84A23" w:rsidRPr="00B84A23" w:rsidRDefault="00B84A23" w:rsidP="00B84A23">
      <w:pPr>
        <w:jc w:val="both"/>
        <w:rPr>
          <w:rFonts w:ascii="Arial" w:hAnsi="Arial" w:cs="David"/>
          <w:color w:val="000000"/>
          <w:rtl/>
          <w:lang w:eastAsia="en-US"/>
        </w:rPr>
      </w:pPr>
      <w:r w:rsidRPr="00B84A23">
        <w:rPr>
          <w:rFonts w:ascii="Arial" w:hAnsi="Arial" w:cs="David"/>
          <w:color w:val="000000"/>
          <w:rtl/>
          <w:lang w:eastAsia="en-US"/>
        </w:rPr>
        <w:t xml:space="preserve">האבטיח הכבד מוגן על ידי קליפה עבה, בשרית, חסרת צבע; אולם החלק החיצוני של הקליפה הוא חלק וצבוע בירוק כדי למשוך את לב האוכלים, הוא גם עמיד בפני מים. וכך שוב אנו פוגשים בתכליתיות! בשר האבטיח - צבעו אדום, למרבה הנוחות, כדי להבדילו מן הקליפה הבלתי אכילה. וכך לאורך כל הדרך אנו פוגשים בתכליתיות! </w:t>
      </w:r>
    </w:p>
    <w:p w:rsidR="00B84A23" w:rsidRPr="00B84A23" w:rsidRDefault="00B84A23" w:rsidP="00B84A23">
      <w:pPr>
        <w:jc w:val="both"/>
        <w:rPr>
          <w:rFonts w:ascii="Arial" w:hAnsi="Arial" w:cs="David"/>
          <w:color w:val="000000"/>
          <w:rtl/>
          <w:lang w:eastAsia="en-US"/>
        </w:rPr>
      </w:pPr>
      <w:r w:rsidRPr="00B84A23">
        <w:rPr>
          <w:rFonts w:ascii="Arial" w:hAnsi="Arial" w:cs="David"/>
          <w:color w:val="000000"/>
          <w:rtl/>
          <w:lang w:eastAsia="en-US"/>
        </w:rPr>
        <w:t xml:space="preserve">התפוח היפהפה, התפוז והבננה - צורתם, צבעם, טעמם וניחוחם עוצבו בגאוניות עליונה; יד אדם לא נטלה חלק בייצורם. למרות הטכנולוגיה המתקדמת של ימינו, המזון ממשיך להגיע אלינו אך ורק מן האדמה ומן העץ. הדגנים והפירות ממשיכים גם בעולם משוכלל כשלנו להוות יצירת פאר של חסד מתוחכם, יצירה אשר יד אדם לא תרמה לה מאומה. </w:t>
      </w:r>
    </w:p>
    <w:p w:rsidR="00B84A23" w:rsidRPr="00B84A23" w:rsidRDefault="00B84A23" w:rsidP="00B84A23">
      <w:pPr>
        <w:pBdr>
          <w:bottom w:val="dotted" w:sz="24" w:space="1" w:color="auto"/>
        </w:pBdr>
        <w:jc w:val="both"/>
        <w:rPr>
          <w:rFonts w:ascii="Arial" w:hAnsi="Arial" w:cs="Arial"/>
          <w:color w:val="000000"/>
          <w:sz w:val="20"/>
          <w:szCs w:val="20"/>
          <w:rtl/>
          <w:lang w:eastAsia="en-US"/>
        </w:rPr>
      </w:pPr>
      <w:r w:rsidRPr="00B84A23">
        <w:rPr>
          <w:rFonts w:ascii="Arial" w:hAnsi="Arial" w:cs="David"/>
          <w:color w:val="000000"/>
          <w:rtl/>
          <w:lang w:eastAsia="en-US"/>
        </w:rPr>
        <w:t>גם טייסי עידן החלל זקוקים לאדמה ולצמחים כדי לספק את החומרים המאפשרים את קיומם. אף בכירי החוקרים בחברות הכימיקלים הגדולות ביותר עדיין לא הצליחו לייצר אפילו גרעין אחד, חרף כל הציוד שברשותם. וראה זה פלא, הצמח מייצר את הפרי כאשר לרשותו עומדים רק אור השמש, מים, אויר ומעט אדמה. ניתן לחזות כאן בתבונה עמוקה, תבונה שהיא למעלה מהשגת השכל האנושי.</w:t>
      </w:r>
      <w:r w:rsidR="00FB6867">
        <w:rPr>
          <w:rFonts w:ascii="Arial" w:hAnsi="Arial" w:cs="Arial" w:hint="cs"/>
          <w:color w:val="000000"/>
          <w:sz w:val="20"/>
          <w:szCs w:val="20"/>
          <w:rtl/>
          <w:lang w:eastAsia="en-US"/>
        </w:rPr>
        <w:t xml:space="preserve">   </w:t>
      </w:r>
      <w:r w:rsidR="00FB6867" w:rsidRPr="00FB6867">
        <w:rPr>
          <w:rFonts w:ascii="Arial" w:hAnsi="Arial" w:cs="Arial" w:hint="cs"/>
          <w:color w:val="000000"/>
          <w:sz w:val="28"/>
          <w:szCs w:val="28"/>
          <w:rtl/>
          <w:lang w:eastAsia="en-US"/>
        </w:rPr>
        <w:t>מה  רבו  מעשיך  אלוקיי</w:t>
      </w:r>
    </w:p>
    <w:p w:rsidR="00A12C80" w:rsidRPr="001067EE" w:rsidRDefault="00A12C80" w:rsidP="00A12C80">
      <w:pPr>
        <w:ind w:right="180"/>
        <w:jc w:val="center"/>
        <w:rPr>
          <w:b/>
          <w:bCs/>
          <w:sz w:val="32"/>
          <w:szCs w:val="32"/>
          <w:u w:val="single"/>
          <w:rtl/>
        </w:rPr>
      </w:pPr>
      <w:r w:rsidRPr="001067EE">
        <w:rPr>
          <w:rFonts w:hint="cs"/>
          <w:b/>
          <w:bCs/>
          <w:sz w:val="32"/>
          <w:szCs w:val="32"/>
          <w:u w:val="single"/>
          <w:rtl/>
        </w:rPr>
        <w:t>לרפואת  ציפורה  בת  תמר</w:t>
      </w:r>
    </w:p>
    <w:p w:rsidR="00A12C80" w:rsidRDefault="00A12C80" w:rsidP="00A12C80">
      <w:pPr>
        <w:ind w:right="180"/>
        <w:jc w:val="center"/>
        <w:rPr>
          <w:b/>
          <w:bCs/>
          <w:rtl/>
        </w:rPr>
      </w:pPr>
    </w:p>
    <w:p w:rsidR="005E5171" w:rsidRPr="00511E48" w:rsidRDefault="005E5171" w:rsidP="00A12C80">
      <w:pPr>
        <w:ind w:right="180"/>
        <w:jc w:val="center"/>
        <w:rPr>
          <w:rFonts w:cs="David"/>
          <w:b/>
          <w:bCs/>
          <w:rtl/>
        </w:rPr>
      </w:pPr>
      <w:r w:rsidRPr="00511E48">
        <w:rPr>
          <w:rFonts w:hint="cs"/>
          <w:b/>
          <w:bCs/>
          <w:rtl/>
        </w:rPr>
        <w:t>*************************************</w:t>
      </w:r>
    </w:p>
    <w:tbl>
      <w:tblPr>
        <w:tblStyle w:val="ac"/>
        <w:bidiVisual/>
        <w:tblW w:w="0" w:type="auto"/>
        <w:tblInd w:w="249" w:type="dxa"/>
        <w:tblLook w:val="04A0"/>
      </w:tblPr>
      <w:tblGrid>
        <w:gridCol w:w="10031"/>
      </w:tblGrid>
      <w:tr w:rsidR="00511E48" w:rsidRPr="00511E48" w:rsidTr="00511E48">
        <w:trPr>
          <w:trHeight w:val="1350"/>
        </w:trPr>
        <w:tc>
          <w:tcPr>
            <w:tcW w:w="10031" w:type="dxa"/>
          </w:tcPr>
          <w:p w:rsidR="00511E48" w:rsidRPr="00FC7F7A" w:rsidRDefault="00511E48" w:rsidP="00C85A9E">
            <w:pPr>
              <w:jc w:val="center"/>
              <w:rPr>
                <w:rFonts w:cs="David"/>
                <w:b/>
                <w:bCs/>
                <w:sz w:val="32"/>
                <w:szCs w:val="32"/>
                <w:u w:val="single"/>
                <w:rtl/>
              </w:rPr>
            </w:pPr>
            <w:r w:rsidRPr="00FC7F7A">
              <w:rPr>
                <w:rFonts w:cs="David" w:hint="cs"/>
                <w:b/>
                <w:bCs/>
                <w:sz w:val="32"/>
                <w:szCs w:val="32"/>
                <w:u w:val="single"/>
                <w:rtl/>
              </w:rPr>
              <w:t xml:space="preserve">העלון מוקדש לעילוי נשמת ר' יצחק בן אסתר ויוסף </w:t>
            </w:r>
            <w:r w:rsidR="00FC7F7A" w:rsidRPr="00FC7F7A">
              <w:rPr>
                <w:rFonts w:cs="David" w:hint="cs"/>
                <w:b/>
                <w:bCs/>
                <w:sz w:val="32"/>
                <w:szCs w:val="32"/>
                <w:u w:val="single"/>
                <w:rtl/>
              </w:rPr>
              <w:t>במלאות</w:t>
            </w:r>
            <w:r w:rsidRPr="00FC7F7A">
              <w:rPr>
                <w:rFonts w:cs="David" w:hint="cs"/>
                <w:b/>
                <w:bCs/>
                <w:sz w:val="32"/>
                <w:szCs w:val="32"/>
                <w:u w:val="single"/>
                <w:rtl/>
              </w:rPr>
              <w:t xml:space="preserve"> 30 יום לפטירתו</w:t>
            </w:r>
          </w:p>
          <w:p w:rsidR="009510C9" w:rsidRPr="009510C9" w:rsidRDefault="009510C9" w:rsidP="00C85A9E">
            <w:pPr>
              <w:jc w:val="center"/>
              <w:rPr>
                <w:rFonts w:cs="David"/>
                <w:b/>
                <w:bCs/>
                <w:sz w:val="24"/>
                <w:szCs w:val="24"/>
                <w:rtl/>
              </w:rPr>
            </w:pPr>
            <w:r w:rsidRPr="009510C9">
              <w:rPr>
                <w:rFonts w:cs="David" w:hint="cs"/>
                <w:b/>
                <w:bCs/>
                <w:sz w:val="24"/>
                <w:szCs w:val="24"/>
                <w:rtl/>
              </w:rPr>
              <w:t xml:space="preserve">ר' יצחק היה מחובר </w:t>
            </w:r>
            <w:r w:rsidR="00511E48" w:rsidRPr="009510C9">
              <w:rPr>
                <w:rFonts w:cs="David" w:hint="cs"/>
                <w:b/>
                <w:bCs/>
                <w:sz w:val="24"/>
                <w:szCs w:val="24"/>
                <w:rtl/>
              </w:rPr>
              <w:t xml:space="preserve"> בכל רמ"ח אבריו ושס"ה גיד</w:t>
            </w:r>
            <w:r w:rsidRPr="009510C9">
              <w:rPr>
                <w:rFonts w:cs="David" w:hint="cs"/>
                <w:b/>
                <w:bCs/>
                <w:sz w:val="24"/>
                <w:szCs w:val="24"/>
                <w:rtl/>
              </w:rPr>
              <w:t>יו לכל דבר שבקדושה, היה מבקר בהרבה</w:t>
            </w:r>
            <w:r w:rsidR="00511E48" w:rsidRPr="009510C9">
              <w:rPr>
                <w:rFonts w:cs="David" w:hint="cs"/>
                <w:b/>
                <w:bCs/>
                <w:sz w:val="24"/>
                <w:szCs w:val="24"/>
                <w:rtl/>
              </w:rPr>
              <w:t xml:space="preserve"> בית</w:t>
            </w:r>
            <w:r w:rsidRPr="009510C9">
              <w:rPr>
                <w:rFonts w:cs="David" w:hint="cs"/>
                <w:b/>
                <w:bCs/>
                <w:sz w:val="24"/>
                <w:szCs w:val="24"/>
                <w:rtl/>
              </w:rPr>
              <w:t>י</w:t>
            </w:r>
            <w:r w:rsidR="00511E48" w:rsidRPr="009510C9">
              <w:rPr>
                <w:rFonts w:cs="David" w:hint="cs"/>
                <w:b/>
                <w:bCs/>
                <w:sz w:val="24"/>
                <w:szCs w:val="24"/>
                <w:rtl/>
              </w:rPr>
              <w:t xml:space="preserve"> כנסת בעיר והיכן ששמע על קיום מצווה רץ לאסוף אותה אליו בשמחה ובהתלהבות, כאילו מחזיר הוא אבדה שהלכה לאיבוד. </w:t>
            </w:r>
          </w:p>
          <w:p w:rsidR="00511E48" w:rsidRPr="009510C9" w:rsidRDefault="009510C9" w:rsidP="00C85A9E">
            <w:pPr>
              <w:jc w:val="center"/>
              <w:rPr>
                <w:rFonts w:cs="David"/>
                <w:b/>
                <w:bCs/>
                <w:sz w:val="24"/>
                <w:szCs w:val="24"/>
                <w:rtl/>
              </w:rPr>
            </w:pPr>
            <w:r w:rsidRPr="009510C9">
              <w:rPr>
                <w:rFonts w:cs="David" w:hint="cs"/>
                <w:b/>
                <w:bCs/>
                <w:sz w:val="24"/>
                <w:szCs w:val="24"/>
                <w:rtl/>
              </w:rPr>
              <w:t xml:space="preserve">ר' יצחק </w:t>
            </w:r>
            <w:r w:rsidR="00511E48" w:rsidRPr="009510C9">
              <w:rPr>
                <w:rFonts w:cs="David" w:hint="cs"/>
                <w:b/>
                <w:bCs/>
                <w:sz w:val="24"/>
                <w:szCs w:val="24"/>
                <w:rtl/>
              </w:rPr>
              <w:t>בר</w:t>
            </w:r>
            <w:r>
              <w:rPr>
                <w:rFonts w:cs="David" w:hint="cs"/>
                <w:b/>
                <w:bCs/>
                <w:sz w:val="24"/>
                <w:szCs w:val="24"/>
                <w:rtl/>
              </w:rPr>
              <w:t xml:space="preserve">ח מכל מחלוקת  אפילו הקלה שבקלות. </w:t>
            </w:r>
            <w:r w:rsidR="00FC7F7A">
              <w:rPr>
                <w:rFonts w:cs="David" w:hint="cs"/>
                <w:b/>
                <w:bCs/>
                <w:sz w:val="24"/>
                <w:szCs w:val="24"/>
                <w:rtl/>
              </w:rPr>
              <w:t>היה בעל סבר פנים יפות</w:t>
            </w:r>
            <w:r w:rsidR="00511E48" w:rsidRPr="009510C9">
              <w:rPr>
                <w:rFonts w:cs="David" w:hint="cs"/>
                <w:b/>
                <w:bCs/>
                <w:sz w:val="24"/>
                <w:szCs w:val="24"/>
                <w:rtl/>
              </w:rPr>
              <w:t xml:space="preserve"> ואהבת חינם לכל.</w:t>
            </w:r>
          </w:p>
          <w:p w:rsidR="00511E48" w:rsidRPr="009510C9" w:rsidRDefault="00511E48" w:rsidP="00C85A9E">
            <w:pPr>
              <w:jc w:val="center"/>
              <w:rPr>
                <w:rFonts w:cs="David"/>
                <w:b/>
                <w:bCs/>
                <w:sz w:val="24"/>
                <w:szCs w:val="24"/>
                <w:rtl/>
              </w:rPr>
            </w:pPr>
            <w:r w:rsidRPr="009510C9">
              <w:rPr>
                <w:rFonts w:cs="David" w:hint="cs"/>
                <w:b/>
                <w:bCs/>
                <w:sz w:val="24"/>
                <w:szCs w:val="24"/>
                <w:rtl/>
              </w:rPr>
              <w:t>השאיר לנו דוגמא חיה לעבודת ה' מתוך דרך ארץ, מתוך שמחה וחיות שאי אפשר לתאר במילים.</w:t>
            </w:r>
          </w:p>
          <w:p w:rsidR="00511E48" w:rsidRPr="009510C9" w:rsidRDefault="00511E48" w:rsidP="00C85A9E">
            <w:pPr>
              <w:jc w:val="center"/>
              <w:rPr>
                <w:rFonts w:cs="David"/>
                <w:rtl/>
              </w:rPr>
            </w:pPr>
            <w:r w:rsidRPr="009510C9">
              <w:rPr>
                <w:rFonts w:cs="David" w:hint="cs"/>
                <w:b/>
                <w:bCs/>
                <w:sz w:val="24"/>
                <w:szCs w:val="24"/>
                <w:rtl/>
              </w:rPr>
              <w:t>יהיה זכרו ברוך ותהיה נשמתו צרורה בצרור החיים</w:t>
            </w:r>
            <w:r w:rsidR="009510C9">
              <w:rPr>
                <w:rFonts w:cs="David" w:hint="cs"/>
                <w:b/>
                <w:bCs/>
                <w:sz w:val="24"/>
                <w:szCs w:val="24"/>
                <w:rtl/>
              </w:rPr>
              <w:t>.</w:t>
            </w:r>
          </w:p>
        </w:tc>
      </w:tr>
    </w:tbl>
    <w:p w:rsidR="005618E5" w:rsidRDefault="005618E5" w:rsidP="00B84A23">
      <w:pPr>
        <w:ind w:right="180"/>
        <w:rPr>
          <w:rFonts w:cs="David"/>
          <w:b/>
          <w:bCs/>
          <w:u w:val="single"/>
          <w:rtl/>
        </w:rPr>
      </w:pPr>
    </w:p>
    <w:tbl>
      <w:tblPr>
        <w:tblStyle w:val="ac"/>
        <w:bidiVisual/>
        <w:tblW w:w="0" w:type="auto"/>
        <w:tblInd w:w="1525" w:type="dxa"/>
        <w:tblLook w:val="04A0"/>
      </w:tblPr>
      <w:tblGrid>
        <w:gridCol w:w="7513"/>
      </w:tblGrid>
      <w:tr w:rsidR="005618E5" w:rsidRPr="005618E5" w:rsidTr="00F058F8">
        <w:trPr>
          <w:trHeight w:val="327"/>
        </w:trPr>
        <w:tc>
          <w:tcPr>
            <w:tcW w:w="7513" w:type="dxa"/>
          </w:tcPr>
          <w:p w:rsidR="005618E5" w:rsidRPr="005618E5" w:rsidRDefault="005618E5" w:rsidP="00C970A1">
            <w:pPr>
              <w:jc w:val="center"/>
              <w:rPr>
                <w:b/>
                <w:bCs/>
                <w:sz w:val="28"/>
                <w:szCs w:val="28"/>
              </w:rPr>
            </w:pPr>
            <w:r w:rsidRPr="005618E5">
              <w:rPr>
                <w:rFonts w:cs="David" w:hint="cs"/>
                <w:b/>
                <w:bCs/>
                <w:sz w:val="28"/>
                <w:szCs w:val="28"/>
                <w:rtl/>
              </w:rPr>
              <w:t>לעילוי נשמת מסעודה בת אסתר ת.נ.צ.ב.ה</w:t>
            </w:r>
          </w:p>
        </w:tc>
      </w:tr>
    </w:tbl>
    <w:p w:rsidR="005618E5" w:rsidRPr="00716A8D" w:rsidRDefault="00716A8D" w:rsidP="005618E5">
      <w:pPr>
        <w:ind w:right="284"/>
        <w:jc w:val="center"/>
        <w:rPr>
          <w:b/>
          <w:bCs/>
          <w:sz w:val="28"/>
          <w:szCs w:val="28"/>
          <w:u w:val="single"/>
          <w:rtl/>
        </w:rPr>
      </w:pPr>
      <w:r w:rsidRPr="00716A8D">
        <w:rPr>
          <w:rFonts w:hint="cs"/>
          <w:b/>
          <w:bCs/>
          <w:sz w:val="28"/>
          <w:szCs w:val="28"/>
          <w:u w:val="single"/>
          <w:rtl/>
        </w:rPr>
        <w:t>לעילוי  נשמת</w:t>
      </w:r>
      <w:r>
        <w:rPr>
          <w:rFonts w:hint="cs"/>
          <w:b/>
          <w:bCs/>
          <w:sz w:val="28"/>
          <w:szCs w:val="28"/>
          <w:u w:val="single"/>
          <w:rtl/>
        </w:rPr>
        <w:t xml:space="preserve">  רוזה    בת   שרה  ת.נ.צ.ב.ה</w:t>
      </w:r>
    </w:p>
    <w:tbl>
      <w:tblPr>
        <w:tblpPr w:leftFromText="180" w:rightFromText="180" w:vertAnchor="text" w:horzAnchor="margin" w:tblpXSpec="center" w:tblpY="62"/>
        <w:tblW w:w="9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64"/>
        <w:gridCol w:w="3265"/>
        <w:gridCol w:w="3204"/>
      </w:tblGrid>
      <w:tr w:rsidR="005E5171" w:rsidRPr="00AC37D4" w:rsidTr="00C63A06">
        <w:trPr>
          <w:trHeight w:val="2446"/>
        </w:trPr>
        <w:tc>
          <w:tcPr>
            <w:tcW w:w="3364" w:type="dxa"/>
            <w:tcBorders>
              <w:top w:val="single" w:sz="4" w:space="0" w:color="auto"/>
              <w:left w:val="single" w:sz="4" w:space="0" w:color="auto"/>
              <w:bottom w:val="single" w:sz="4" w:space="0" w:color="auto"/>
              <w:right w:val="single" w:sz="4" w:space="0" w:color="auto"/>
            </w:tcBorders>
          </w:tcPr>
          <w:p w:rsidR="005E5171" w:rsidRPr="0098661E" w:rsidRDefault="005E5171" w:rsidP="00C63A06">
            <w:pPr>
              <w:tabs>
                <w:tab w:val="left" w:pos="9666"/>
                <w:tab w:val="left" w:pos="9834"/>
              </w:tabs>
              <w:ind w:right="284" w:firstLine="142"/>
              <w:rPr>
                <w:rFonts w:cs="David"/>
                <w:b/>
                <w:bCs/>
                <w:color w:val="000000"/>
                <w:sz w:val="16"/>
                <w:szCs w:val="16"/>
                <w:rtl/>
              </w:rPr>
            </w:pPr>
            <w:r w:rsidRPr="0098661E">
              <w:rPr>
                <w:rFonts w:cs="David" w:hint="cs"/>
                <w:b/>
                <w:bCs/>
                <w:color w:val="000000"/>
                <w:sz w:val="16"/>
                <w:szCs w:val="16"/>
                <w:rtl/>
              </w:rPr>
              <w:t xml:space="preserve">        ויקטוריה  בת רוזה ת.נ.צ.ב.ה</w:t>
            </w:r>
          </w:p>
          <w:p w:rsidR="005E5171" w:rsidRPr="0098661E" w:rsidRDefault="005E5171" w:rsidP="00C63A06">
            <w:pPr>
              <w:tabs>
                <w:tab w:val="left" w:pos="9666"/>
                <w:tab w:val="left" w:pos="9834"/>
              </w:tabs>
              <w:ind w:right="284" w:firstLine="142"/>
              <w:jc w:val="center"/>
              <w:rPr>
                <w:rFonts w:cs="David"/>
                <w:b/>
                <w:bCs/>
                <w:color w:val="000000"/>
                <w:sz w:val="16"/>
                <w:szCs w:val="16"/>
                <w:rtl/>
              </w:rPr>
            </w:pPr>
            <w:r w:rsidRPr="0098661E">
              <w:rPr>
                <w:rFonts w:cs="David" w:hint="cs"/>
                <w:b/>
                <w:bCs/>
                <w:color w:val="000000"/>
                <w:sz w:val="16"/>
                <w:szCs w:val="16"/>
                <w:rtl/>
              </w:rPr>
              <w:t>חיים פרץ בן סוליקה ת.נ.צ.ב.ה</w:t>
            </w:r>
            <w:r w:rsidRPr="0098661E">
              <w:rPr>
                <w:rFonts w:cs="David"/>
                <w:b/>
                <w:bCs/>
                <w:color w:val="000000"/>
                <w:sz w:val="16"/>
                <w:szCs w:val="16"/>
                <w:rtl/>
              </w:rPr>
              <w:br w:type="textWrapping" w:clear="all"/>
            </w:r>
            <w:r>
              <w:rPr>
                <w:rFonts w:cs="David" w:hint="cs"/>
                <w:b/>
                <w:bCs/>
                <w:color w:val="000000"/>
                <w:sz w:val="16"/>
                <w:szCs w:val="16"/>
                <w:rtl/>
              </w:rPr>
              <w:t xml:space="preserve">        </w:t>
            </w:r>
            <w:r w:rsidRPr="0098661E">
              <w:rPr>
                <w:rFonts w:cs="David" w:hint="cs"/>
                <w:b/>
                <w:bCs/>
                <w:color w:val="000000"/>
                <w:sz w:val="16"/>
                <w:szCs w:val="16"/>
                <w:rtl/>
              </w:rPr>
              <w:t xml:space="preserve">יוסף בן </w:t>
            </w:r>
            <w:proofErr w:type="spellStart"/>
            <w:r w:rsidRPr="0098661E">
              <w:rPr>
                <w:rFonts w:cs="David" w:hint="cs"/>
                <w:b/>
                <w:bCs/>
                <w:color w:val="000000"/>
                <w:sz w:val="16"/>
                <w:szCs w:val="16"/>
                <w:rtl/>
              </w:rPr>
              <w:t>נזימה</w:t>
            </w:r>
            <w:proofErr w:type="spellEnd"/>
            <w:r w:rsidRPr="0098661E">
              <w:rPr>
                <w:rFonts w:cs="David" w:hint="cs"/>
                <w:b/>
                <w:bCs/>
                <w:color w:val="000000"/>
                <w:sz w:val="16"/>
                <w:szCs w:val="16"/>
                <w:rtl/>
              </w:rPr>
              <w:t xml:space="preserve"> למשפחת בן דוד ת.נ.צ.ב.ה</w:t>
            </w:r>
          </w:p>
          <w:p w:rsidR="005E5171" w:rsidRPr="0098661E" w:rsidRDefault="005E5171" w:rsidP="00C63A06">
            <w:pPr>
              <w:tabs>
                <w:tab w:val="left" w:pos="9666"/>
                <w:tab w:val="left" w:pos="9834"/>
              </w:tabs>
              <w:ind w:right="284" w:firstLine="142"/>
              <w:jc w:val="center"/>
              <w:rPr>
                <w:rFonts w:cs="David"/>
                <w:b/>
                <w:bCs/>
                <w:color w:val="000000"/>
                <w:sz w:val="16"/>
                <w:szCs w:val="16"/>
                <w:rtl/>
              </w:rPr>
            </w:pPr>
            <w:r w:rsidRPr="0098661E">
              <w:rPr>
                <w:rFonts w:cs="David" w:hint="cs"/>
                <w:b/>
                <w:bCs/>
                <w:color w:val="000000"/>
                <w:sz w:val="16"/>
                <w:szCs w:val="16"/>
                <w:rtl/>
              </w:rPr>
              <w:t xml:space="preserve">שלמה כהן בן </w:t>
            </w:r>
            <w:proofErr w:type="spellStart"/>
            <w:r w:rsidRPr="0098661E">
              <w:rPr>
                <w:rFonts w:cs="David" w:hint="cs"/>
                <w:b/>
                <w:bCs/>
                <w:color w:val="000000"/>
                <w:sz w:val="16"/>
                <w:szCs w:val="16"/>
                <w:rtl/>
              </w:rPr>
              <w:t>סולטנה</w:t>
            </w:r>
            <w:proofErr w:type="spellEnd"/>
            <w:r w:rsidRPr="0098661E">
              <w:rPr>
                <w:rFonts w:cs="David" w:hint="cs"/>
                <w:b/>
                <w:bCs/>
                <w:color w:val="000000"/>
                <w:sz w:val="16"/>
                <w:szCs w:val="16"/>
                <w:rtl/>
              </w:rPr>
              <w:t xml:space="preserve"> ת..נ. צ.ב.ה</w:t>
            </w:r>
          </w:p>
          <w:p w:rsidR="005E5171" w:rsidRPr="0098661E" w:rsidRDefault="005E5171" w:rsidP="00C63A06">
            <w:pPr>
              <w:tabs>
                <w:tab w:val="left" w:pos="9666"/>
                <w:tab w:val="left" w:pos="9834"/>
              </w:tabs>
              <w:ind w:right="284" w:firstLine="142"/>
              <w:jc w:val="center"/>
              <w:rPr>
                <w:rFonts w:cs="David"/>
                <w:b/>
                <w:bCs/>
                <w:color w:val="000000"/>
                <w:sz w:val="16"/>
                <w:szCs w:val="16"/>
                <w:rtl/>
              </w:rPr>
            </w:pPr>
            <w:r w:rsidRPr="0098661E">
              <w:rPr>
                <w:rFonts w:cs="David" w:hint="cs"/>
                <w:b/>
                <w:bCs/>
                <w:color w:val="000000"/>
                <w:sz w:val="16"/>
                <w:szCs w:val="16"/>
                <w:rtl/>
              </w:rPr>
              <w:t>שמעון כהן בן חנה ת.נ.צ.ב.ה</w:t>
            </w:r>
          </w:p>
          <w:p w:rsidR="005E5171" w:rsidRPr="0098661E" w:rsidRDefault="005E5171" w:rsidP="00C63A06">
            <w:pPr>
              <w:tabs>
                <w:tab w:val="left" w:pos="9666"/>
                <w:tab w:val="left" w:pos="9834"/>
              </w:tabs>
              <w:ind w:right="284" w:firstLine="142"/>
              <w:jc w:val="center"/>
              <w:rPr>
                <w:rFonts w:cs="David"/>
                <w:b/>
                <w:bCs/>
                <w:color w:val="000000"/>
                <w:sz w:val="16"/>
                <w:szCs w:val="16"/>
                <w:rtl/>
              </w:rPr>
            </w:pPr>
            <w:r w:rsidRPr="0098661E">
              <w:rPr>
                <w:rFonts w:cs="David" w:hint="cs"/>
                <w:b/>
                <w:bCs/>
                <w:color w:val="000000"/>
                <w:sz w:val="16"/>
                <w:szCs w:val="16"/>
                <w:rtl/>
              </w:rPr>
              <w:t>יחזקאל קשרו בן מרסל  ת.נ.צ.ב.ה</w:t>
            </w:r>
          </w:p>
          <w:p w:rsidR="005E5171" w:rsidRPr="0098661E" w:rsidRDefault="005E5171" w:rsidP="00C63A06">
            <w:pPr>
              <w:tabs>
                <w:tab w:val="left" w:pos="9666"/>
                <w:tab w:val="left" w:pos="9834"/>
              </w:tabs>
              <w:ind w:right="284" w:firstLine="142"/>
              <w:jc w:val="center"/>
              <w:rPr>
                <w:rFonts w:cs="David"/>
                <w:b/>
                <w:bCs/>
                <w:color w:val="000000"/>
                <w:sz w:val="16"/>
                <w:szCs w:val="16"/>
                <w:rtl/>
              </w:rPr>
            </w:pPr>
            <w:r w:rsidRPr="0098661E">
              <w:rPr>
                <w:rFonts w:cs="David" w:hint="cs"/>
                <w:b/>
                <w:bCs/>
                <w:color w:val="000000"/>
                <w:sz w:val="16"/>
                <w:szCs w:val="16"/>
                <w:rtl/>
              </w:rPr>
              <w:t>אברהם דנינו בן אסתר ת.נ.צ.ב.ה</w:t>
            </w:r>
          </w:p>
          <w:p w:rsidR="005E5171" w:rsidRPr="0098661E" w:rsidRDefault="005E5171" w:rsidP="00C63A06">
            <w:pPr>
              <w:tabs>
                <w:tab w:val="left" w:pos="9666"/>
                <w:tab w:val="left" w:pos="9834"/>
              </w:tabs>
              <w:ind w:right="284" w:firstLine="142"/>
              <w:jc w:val="center"/>
              <w:rPr>
                <w:rFonts w:cs="David"/>
                <w:b/>
                <w:bCs/>
                <w:color w:val="000000"/>
                <w:sz w:val="16"/>
                <w:szCs w:val="16"/>
                <w:rtl/>
              </w:rPr>
            </w:pPr>
            <w:r w:rsidRPr="0098661E">
              <w:rPr>
                <w:rFonts w:cs="David" w:hint="cs"/>
                <w:b/>
                <w:bCs/>
                <w:color w:val="000000"/>
                <w:sz w:val="16"/>
                <w:szCs w:val="16"/>
                <w:rtl/>
              </w:rPr>
              <w:t xml:space="preserve">החייל סיני בן </w:t>
            </w:r>
            <w:proofErr w:type="spellStart"/>
            <w:r w:rsidRPr="0098661E">
              <w:rPr>
                <w:rFonts w:cs="David" w:hint="cs"/>
                <w:b/>
                <w:bCs/>
                <w:color w:val="000000"/>
                <w:sz w:val="16"/>
                <w:szCs w:val="16"/>
                <w:rtl/>
              </w:rPr>
              <w:t>טוראן</w:t>
            </w:r>
            <w:proofErr w:type="spellEnd"/>
            <w:r w:rsidRPr="0098661E">
              <w:rPr>
                <w:rFonts w:cs="David" w:hint="cs"/>
                <w:b/>
                <w:bCs/>
                <w:color w:val="000000"/>
                <w:sz w:val="16"/>
                <w:szCs w:val="16"/>
                <w:rtl/>
              </w:rPr>
              <w:t xml:space="preserve"> ושוקרון </w:t>
            </w:r>
            <w:proofErr w:type="spellStart"/>
            <w:r w:rsidRPr="0098661E">
              <w:rPr>
                <w:rFonts w:cs="David" w:hint="cs"/>
                <w:b/>
                <w:bCs/>
                <w:color w:val="000000"/>
                <w:sz w:val="16"/>
                <w:szCs w:val="16"/>
                <w:rtl/>
              </w:rPr>
              <w:t>דודפור</w:t>
            </w:r>
            <w:proofErr w:type="spellEnd"/>
            <w:r w:rsidRPr="0098661E">
              <w:rPr>
                <w:rFonts w:cs="David" w:hint="cs"/>
                <w:b/>
                <w:bCs/>
                <w:color w:val="000000"/>
                <w:sz w:val="16"/>
                <w:szCs w:val="16"/>
                <w:rtl/>
              </w:rPr>
              <w:t xml:space="preserve">  ת.נ.צ.ב.ה.</w:t>
            </w:r>
          </w:p>
          <w:p w:rsidR="005E5171" w:rsidRDefault="005E5171" w:rsidP="00C63A06">
            <w:pPr>
              <w:tabs>
                <w:tab w:val="left" w:pos="9666"/>
                <w:tab w:val="left" w:pos="9834"/>
              </w:tabs>
              <w:ind w:right="284" w:firstLine="142"/>
              <w:jc w:val="center"/>
              <w:rPr>
                <w:rFonts w:cs="David"/>
                <w:b/>
                <w:bCs/>
                <w:color w:val="000000"/>
                <w:sz w:val="16"/>
                <w:szCs w:val="16"/>
                <w:rtl/>
              </w:rPr>
            </w:pPr>
            <w:r w:rsidRPr="0098661E">
              <w:rPr>
                <w:rFonts w:cs="David" w:hint="cs"/>
                <w:b/>
                <w:bCs/>
                <w:color w:val="000000"/>
                <w:sz w:val="16"/>
                <w:szCs w:val="16"/>
                <w:rtl/>
              </w:rPr>
              <w:t>ראובן  אורן  בן זוהרה  ת.נ.צ.ב.ה</w:t>
            </w:r>
          </w:p>
          <w:p w:rsidR="005E5171" w:rsidRPr="00AC37D4" w:rsidRDefault="005E5171" w:rsidP="00C63A06">
            <w:pPr>
              <w:tabs>
                <w:tab w:val="left" w:pos="9834"/>
              </w:tabs>
              <w:ind w:right="284" w:firstLine="142"/>
              <w:rPr>
                <w:rFonts w:cs="David"/>
                <w:b/>
                <w:bCs/>
                <w:color w:val="000000"/>
                <w:sz w:val="16"/>
                <w:szCs w:val="16"/>
                <w:rtl/>
              </w:rPr>
            </w:pPr>
            <w:r>
              <w:rPr>
                <w:rFonts w:cs="David" w:hint="cs"/>
                <w:b/>
                <w:bCs/>
                <w:color w:val="000000"/>
                <w:sz w:val="16"/>
                <w:szCs w:val="16"/>
                <w:rtl/>
              </w:rPr>
              <w:t xml:space="preserve">             נרגז בת </w:t>
            </w:r>
            <w:proofErr w:type="spellStart"/>
            <w:r>
              <w:rPr>
                <w:rFonts w:cs="David" w:hint="cs"/>
                <w:b/>
                <w:bCs/>
                <w:color w:val="000000"/>
                <w:sz w:val="16"/>
                <w:szCs w:val="16"/>
                <w:rtl/>
              </w:rPr>
              <w:t>ג'ואהר</w:t>
            </w:r>
            <w:proofErr w:type="spellEnd"/>
            <w:r w:rsidRPr="00AC37D4">
              <w:rPr>
                <w:rFonts w:cs="David" w:hint="cs"/>
                <w:b/>
                <w:bCs/>
                <w:color w:val="000000"/>
                <w:sz w:val="16"/>
                <w:szCs w:val="16"/>
                <w:rtl/>
              </w:rPr>
              <w:t xml:space="preserve">  ת.נ.צ.ב.ה</w:t>
            </w:r>
          </w:p>
          <w:p w:rsidR="005E5171" w:rsidRPr="003D5DB4" w:rsidRDefault="005E5171" w:rsidP="00C63A06">
            <w:pPr>
              <w:tabs>
                <w:tab w:val="left" w:pos="9834"/>
              </w:tabs>
              <w:ind w:right="284" w:firstLine="142"/>
              <w:rPr>
                <w:rFonts w:cs="David"/>
                <w:b/>
                <w:bCs/>
                <w:i/>
                <w:iCs/>
                <w:color w:val="000000"/>
                <w:rtl/>
              </w:rPr>
            </w:pPr>
            <w:r>
              <w:rPr>
                <w:rFonts w:cs="David" w:hint="cs"/>
                <w:b/>
                <w:bCs/>
                <w:color w:val="000000"/>
                <w:sz w:val="16"/>
                <w:szCs w:val="16"/>
                <w:rtl/>
              </w:rPr>
              <w:t xml:space="preserve">            אברהם בן </w:t>
            </w:r>
            <w:proofErr w:type="spellStart"/>
            <w:r>
              <w:rPr>
                <w:rFonts w:cs="David" w:hint="cs"/>
                <w:b/>
                <w:bCs/>
                <w:color w:val="000000"/>
                <w:sz w:val="16"/>
                <w:szCs w:val="16"/>
                <w:rtl/>
              </w:rPr>
              <w:t>סנאם</w:t>
            </w:r>
            <w:proofErr w:type="spellEnd"/>
            <w:r>
              <w:rPr>
                <w:rFonts w:cs="David" w:hint="cs"/>
                <w:b/>
                <w:bCs/>
                <w:color w:val="000000"/>
                <w:sz w:val="16"/>
                <w:szCs w:val="16"/>
                <w:rtl/>
              </w:rPr>
              <w:t xml:space="preserve"> </w:t>
            </w:r>
            <w:r w:rsidRPr="00AC37D4">
              <w:rPr>
                <w:rFonts w:cs="David" w:hint="cs"/>
                <w:b/>
                <w:bCs/>
                <w:color w:val="000000"/>
                <w:sz w:val="16"/>
                <w:szCs w:val="16"/>
                <w:rtl/>
              </w:rPr>
              <w:t xml:space="preserve"> </w:t>
            </w:r>
            <w:r w:rsidRPr="003D5DB4">
              <w:rPr>
                <w:rFonts w:cs="David" w:hint="cs"/>
                <w:b/>
                <w:bCs/>
                <w:i/>
                <w:iCs/>
                <w:color w:val="000000"/>
                <w:sz w:val="16"/>
                <w:szCs w:val="16"/>
                <w:rtl/>
              </w:rPr>
              <w:t>ת.נ.צ.ב.ה</w:t>
            </w:r>
          </w:p>
          <w:p w:rsidR="005E5171" w:rsidRPr="0098661E" w:rsidRDefault="005E5171" w:rsidP="00C63A06">
            <w:pPr>
              <w:tabs>
                <w:tab w:val="left" w:pos="9666"/>
                <w:tab w:val="left" w:pos="9834"/>
              </w:tabs>
              <w:ind w:right="284" w:firstLine="142"/>
              <w:jc w:val="center"/>
              <w:rPr>
                <w:rFonts w:cs="David"/>
                <w:b/>
                <w:bCs/>
                <w:color w:val="000000"/>
                <w:sz w:val="16"/>
                <w:szCs w:val="16"/>
                <w:rtl/>
              </w:rPr>
            </w:pPr>
            <w:r w:rsidRPr="0098661E">
              <w:rPr>
                <w:rFonts w:cs="David" w:hint="cs"/>
                <w:b/>
                <w:bCs/>
                <w:color w:val="000000"/>
                <w:sz w:val="16"/>
                <w:szCs w:val="16"/>
                <w:rtl/>
              </w:rPr>
              <w:t>ישראל בן מרים  ת.נ.צ.ב.ה</w:t>
            </w:r>
          </w:p>
          <w:p w:rsidR="005E5171" w:rsidRPr="0098661E" w:rsidRDefault="005E5171" w:rsidP="00C63A06">
            <w:pPr>
              <w:tabs>
                <w:tab w:val="left" w:pos="9666"/>
                <w:tab w:val="left" w:pos="9834"/>
              </w:tabs>
              <w:ind w:right="284" w:firstLine="142"/>
              <w:jc w:val="center"/>
              <w:rPr>
                <w:rFonts w:cs="David"/>
                <w:b/>
                <w:bCs/>
                <w:color w:val="000000"/>
                <w:sz w:val="16"/>
                <w:szCs w:val="16"/>
                <w:rtl/>
              </w:rPr>
            </w:pPr>
            <w:r w:rsidRPr="0098661E">
              <w:rPr>
                <w:rFonts w:cs="David" w:hint="cs"/>
                <w:b/>
                <w:bCs/>
                <w:color w:val="000000"/>
                <w:sz w:val="16"/>
                <w:szCs w:val="16"/>
                <w:rtl/>
              </w:rPr>
              <w:t xml:space="preserve">סעדה </w:t>
            </w:r>
            <w:proofErr w:type="spellStart"/>
            <w:r w:rsidRPr="0098661E">
              <w:rPr>
                <w:rFonts w:cs="David" w:hint="cs"/>
                <w:b/>
                <w:bCs/>
                <w:color w:val="000000"/>
                <w:sz w:val="16"/>
                <w:szCs w:val="16"/>
                <w:rtl/>
              </w:rPr>
              <w:t>דדון</w:t>
            </w:r>
            <w:proofErr w:type="spellEnd"/>
            <w:r w:rsidRPr="0098661E">
              <w:rPr>
                <w:rFonts w:cs="David" w:hint="cs"/>
                <w:b/>
                <w:bCs/>
                <w:color w:val="000000"/>
                <w:sz w:val="16"/>
                <w:szCs w:val="16"/>
                <w:rtl/>
              </w:rPr>
              <w:t xml:space="preserve"> בת רחמה ת.נ.צ.ב.ה</w:t>
            </w:r>
          </w:p>
          <w:p w:rsidR="005E5171" w:rsidRPr="0098661E" w:rsidRDefault="005E5171" w:rsidP="00C63A06">
            <w:pPr>
              <w:tabs>
                <w:tab w:val="left" w:pos="9666"/>
                <w:tab w:val="left" w:pos="9834"/>
              </w:tabs>
              <w:ind w:right="284" w:firstLine="142"/>
              <w:jc w:val="center"/>
              <w:rPr>
                <w:rFonts w:cs="David"/>
                <w:b/>
                <w:bCs/>
                <w:color w:val="000000"/>
                <w:sz w:val="16"/>
                <w:szCs w:val="16"/>
                <w:rtl/>
              </w:rPr>
            </w:pPr>
            <w:r w:rsidRPr="0098661E">
              <w:rPr>
                <w:rFonts w:cs="David" w:hint="cs"/>
                <w:b/>
                <w:bCs/>
                <w:color w:val="000000"/>
                <w:sz w:val="16"/>
                <w:szCs w:val="16"/>
                <w:rtl/>
              </w:rPr>
              <w:t xml:space="preserve">יוסף </w:t>
            </w:r>
            <w:proofErr w:type="spellStart"/>
            <w:r w:rsidRPr="0098661E">
              <w:rPr>
                <w:rFonts w:cs="David" w:hint="cs"/>
                <w:b/>
                <w:bCs/>
                <w:color w:val="000000"/>
                <w:sz w:val="16"/>
                <w:szCs w:val="16"/>
                <w:rtl/>
              </w:rPr>
              <w:t>קריספיל</w:t>
            </w:r>
            <w:proofErr w:type="spellEnd"/>
            <w:r w:rsidRPr="0098661E">
              <w:rPr>
                <w:rFonts w:cs="David" w:hint="cs"/>
                <w:b/>
                <w:bCs/>
                <w:color w:val="000000"/>
                <w:sz w:val="16"/>
                <w:szCs w:val="16"/>
                <w:rtl/>
              </w:rPr>
              <w:t xml:space="preserve"> בן </w:t>
            </w:r>
            <w:proofErr w:type="spellStart"/>
            <w:r w:rsidRPr="0098661E">
              <w:rPr>
                <w:rFonts w:cs="David" w:hint="cs"/>
                <w:b/>
                <w:bCs/>
                <w:color w:val="000000"/>
                <w:sz w:val="16"/>
                <w:szCs w:val="16"/>
                <w:rtl/>
              </w:rPr>
              <w:t>סולטנה</w:t>
            </w:r>
            <w:proofErr w:type="spellEnd"/>
            <w:r w:rsidRPr="0098661E">
              <w:rPr>
                <w:rFonts w:cs="David" w:hint="cs"/>
                <w:b/>
                <w:bCs/>
                <w:color w:val="000000"/>
                <w:sz w:val="16"/>
                <w:szCs w:val="16"/>
                <w:rtl/>
              </w:rPr>
              <w:t xml:space="preserve"> ת..נ.צ.ב.ה</w:t>
            </w:r>
          </w:p>
          <w:p w:rsidR="005E5171" w:rsidRPr="0098661E" w:rsidRDefault="005E5171" w:rsidP="00C63A06">
            <w:pPr>
              <w:tabs>
                <w:tab w:val="left" w:pos="9666"/>
                <w:tab w:val="left" w:pos="9834"/>
              </w:tabs>
              <w:ind w:right="284" w:firstLine="142"/>
              <w:jc w:val="center"/>
              <w:rPr>
                <w:rFonts w:cs="David"/>
                <w:b/>
                <w:bCs/>
                <w:color w:val="000000"/>
                <w:sz w:val="16"/>
                <w:szCs w:val="16"/>
                <w:rtl/>
              </w:rPr>
            </w:pPr>
            <w:r w:rsidRPr="0098661E">
              <w:rPr>
                <w:rFonts w:cs="David" w:hint="cs"/>
                <w:b/>
                <w:bCs/>
                <w:color w:val="000000"/>
                <w:sz w:val="16"/>
                <w:szCs w:val="16"/>
                <w:rtl/>
              </w:rPr>
              <w:t>אדם עמר בן סוזי ת.נ.צ.ב.ה</w:t>
            </w:r>
          </w:p>
          <w:p w:rsidR="005E5171" w:rsidRPr="0098661E" w:rsidRDefault="005E5171" w:rsidP="00C63A06">
            <w:pPr>
              <w:tabs>
                <w:tab w:val="left" w:pos="9666"/>
                <w:tab w:val="left" w:pos="9834"/>
              </w:tabs>
              <w:ind w:right="284" w:firstLine="142"/>
              <w:jc w:val="center"/>
              <w:rPr>
                <w:rFonts w:cs="David"/>
                <w:b/>
                <w:bCs/>
                <w:color w:val="000000"/>
                <w:sz w:val="16"/>
                <w:szCs w:val="16"/>
                <w:rtl/>
              </w:rPr>
            </w:pPr>
            <w:r w:rsidRPr="0098661E">
              <w:rPr>
                <w:rFonts w:cs="David" w:hint="cs"/>
                <w:b/>
                <w:bCs/>
                <w:color w:val="000000"/>
                <w:sz w:val="16"/>
                <w:szCs w:val="16"/>
                <w:rtl/>
              </w:rPr>
              <w:t>רחל אמזלג בת ריקה ת.נ.צ.ב.ה</w:t>
            </w:r>
          </w:p>
          <w:p w:rsidR="005E5171" w:rsidRPr="0098661E" w:rsidRDefault="005E5171" w:rsidP="00C63A06">
            <w:pPr>
              <w:tabs>
                <w:tab w:val="left" w:pos="9666"/>
                <w:tab w:val="left" w:pos="9834"/>
              </w:tabs>
              <w:ind w:right="284" w:firstLine="142"/>
              <w:jc w:val="center"/>
              <w:rPr>
                <w:rFonts w:cs="David"/>
                <w:b/>
                <w:bCs/>
                <w:color w:val="000000"/>
                <w:sz w:val="16"/>
                <w:szCs w:val="16"/>
              </w:rPr>
            </w:pPr>
            <w:r w:rsidRPr="0098661E">
              <w:rPr>
                <w:rFonts w:cs="David" w:hint="cs"/>
                <w:b/>
                <w:bCs/>
                <w:color w:val="000000"/>
                <w:sz w:val="16"/>
                <w:szCs w:val="16"/>
                <w:rtl/>
              </w:rPr>
              <w:t xml:space="preserve">יחזקאל יצחקי בן </w:t>
            </w:r>
            <w:proofErr w:type="spellStart"/>
            <w:r w:rsidRPr="0098661E">
              <w:rPr>
                <w:rFonts w:cs="David" w:hint="cs"/>
                <w:b/>
                <w:bCs/>
                <w:color w:val="000000"/>
                <w:sz w:val="16"/>
                <w:szCs w:val="16"/>
                <w:rtl/>
              </w:rPr>
              <w:t>רג'ינה</w:t>
            </w:r>
            <w:proofErr w:type="spellEnd"/>
            <w:r w:rsidRPr="0098661E">
              <w:rPr>
                <w:rFonts w:cs="David" w:hint="cs"/>
                <w:b/>
                <w:bCs/>
                <w:color w:val="000000"/>
                <w:sz w:val="16"/>
                <w:szCs w:val="16"/>
                <w:rtl/>
              </w:rPr>
              <w:t xml:space="preserve"> ת.נ.צ.ב.ה</w:t>
            </w:r>
          </w:p>
        </w:tc>
        <w:tc>
          <w:tcPr>
            <w:tcW w:w="3265" w:type="dxa"/>
            <w:tcBorders>
              <w:top w:val="single" w:sz="4" w:space="0" w:color="auto"/>
              <w:left w:val="single" w:sz="4" w:space="0" w:color="auto"/>
              <w:bottom w:val="single" w:sz="4" w:space="0" w:color="auto"/>
              <w:right w:val="single" w:sz="4" w:space="0" w:color="auto"/>
            </w:tcBorders>
          </w:tcPr>
          <w:p w:rsidR="005E5171" w:rsidRPr="0098661E" w:rsidRDefault="005E5171" w:rsidP="00C63A06">
            <w:pPr>
              <w:tabs>
                <w:tab w:val="center" w:pos="1272"/>
                <w:tab w:val="left" w:pos="9666"/>
                <w:tab w:val="left" w:pos="9834"/>
              </w:tabs>
              <w:ind w:right="284" w:firstLine="142"/>
              <w:jc w:val="center"/>
              <w:rPr>
                <w:rFonts w:cs="David"/>
                <w:b/>
                <w:bCs/>
                <w:color w:val="000000"/>
                <w:sz w:val="16"/>
                <w:szCs w:val="16"/>
                <w:rtl/>
              </w:rPr>
            </w:pPr>
            <w:r w:rsidRPr="0098661E">
              <w:rPr>
                <w:rFonts w:cs="David" w:hint="cs"/>
                <w:b/>
                <w:bCs/>
                <w:color w:val="000000"/>
                <w:sz w:val="16"/>
                <w:szCs w:val="16"/>
                <w:rtl/>
              </w:rPr>
              <w:t>ר' דוד בן פרחה למשפחת בן ישי ת.נ.צ.ב.ה</w:t>
            </w:r>
          </w:p>
          <w:p w:rsidR="005E5171" w:rsidRPr="0098661E" w:rsidRDefault="005E5171" w:rsidP="00C63A06">
            <w:pPr>
              <w:tabs>
                <w:tab w:val="left" w:pos="9666"/>
                <w:tab w:val="left" w:pos="9834"/>
              </w:tabs>
              <w:ind w:right="284" w:firstLine="142"/>
              <w:jc w:val="center"/>
              <w:rPr>
                <w:rFonts w:cs="David"/>
                <w:b/>
                <w:bCs/>
                <w:color w:val="000000"/>
                <w:sz w:val="16"/>
                <w:szCs w:val="16"/>
                <w:rtl/>
              </w:rPr>
            </w:pPr>
            <w:r w:rsidRPr="0098661E">
              <w:rPr>
                <w:rFonts w:cs="David" w:hint="cs"/>
                <w:b/>
                <w:bCs/>
                <w:color w:val="000000"/>
                <w:sz w:val="16"/>
                <w:szCs w:val="16"/>
                <w:rtl/>
              </w:rPr>
              <w:t xml:space="preserve">עובדיה בן </w:t>
            </w:r>
            <w:proofErr w:type="spellStart"/>
            <w:r w:rsidRPr="0098661E">
              <w:rPr>
                <w:rFonts w:cs="David" w:hint="cs"/>
                <w:b/>
                <w:bCs/>
                <w:color w:val="000000"/>
                <w:sz w:val="16"/>
                <w:szCs w:val="16"/>
                <w:rtl/>
              </w:rPr>
              <w:t>סולטנה</w:t>
            </w:r>
            <w:proofErr w:type="spellEnd"/>
            <w:r w:rsidRPr="0098661E">
              <w:rPr>
                <w:rFonts w:cs="David" w:hint="cs"/>
                <w:b/>
                <w:bCs/>
                <w:color w:val="000000"/>
                <w:sz w:val="16"/>
                <w:szCs w:val="16"/>
                <w:rtl/>
              </w:rPr>
              <w:t xml:space="preserve">  ת.נ.צ.ב.ה</w:t>
            </w:r>
          </w:p>
          <w:p w:rsidR="005E5171" w:rsidRPr="0098661E" w:rsidRDefault="005E5171" w:rsidP="00C63A06">
            <w:pPr>
              <w:tabs>
                <w:tab w:val="left" w:pos="9666"/>
                <w:tab w:val="left" w:pos="9834"/>
              </w:tabs>
              <w:ind w:right="284" w:firstLine="142"/>
              <w:jc w:val="center"/>
              <w:rPr>
                <w:rFonts w:cs="David"/>
                <w:b/>
                <w:bCs/>
                <w:color w:val="000000"/>
                <w:sz w:val="16"/>
                <w:szCs w:val="16"/>
                <w:rtl/>
              </w:rPr>
            </w:pPr>
            <w:r w:rsidRPr="0098661E">
              <w:rPr>
                <w:rFonts w:cs="David" w:hint="cs"/>
                <w:b/>
                <w:bCs/>
                <w:color w:val="000000"/>
                <w:sz w:val="16"/>
                <w:szCs w:val="16"/>
                <w:rtl/>
              </w:rPr>
              <w:t xml:space="preserve">סרנו עובדיה בן </w:t>
            </w:r>
            <w:proofErr w:type="spellStart"/>
            <w:r w:rsidRPr="0098661E">
              <w:rPr>
                <w:rFonts w:cs="David" w:hint="cs"/>
                <w:b/>
                <w:bCs/>
                <w:color w:val="000000"/>
                <w:sz w:val="16"/>
                <w:szCs w:val="16"/>
                <w:rtl/>
              </w:rPr>
              <w:t>סולטנה</w:t>
            </w:r>
            <w:proofErr w:type="spellEnd"/>
            <w:r w:rsidRPr="0098661E">
              <w:rPr>
                <w:rFonts w:cs="David" w:hint="cs"/>
                <w:b/>
                <w:bCs/>
                <w:color w:val="000000"/>
                <w:sz w:val="16"/>
                <w:szCs w:val="16"/>
                <w:rtl/>
              </w:rPr>
              <w:t xml:space="preserve"> ת.נ.צ.ב.ה</w:t>
            </w:r>
          </w:p>
          <w:p w:rsidR="005E5171" w:rsidRPr="0098661E" w:rsidRDefault="005E5171" w:rsidP="00C63A06">
            <w:pPr>
              <w:tabs>
                <w:tab w:val="left" w:pos="9666"/>
                <w:tab w:val="left" w:pos="9834"/>
              </w:tabs>
              <w:ind w:right="284" w:firstLine="142"/>
              <w:jc w:val="center"/>
              <w:rPr>
                <w:rFonts w:cs="David"/>
                <w:b/>
                <w:bCs/>
                <w:color w:val="000000"/>
                <w:sz w:val="16"/>
                <w:szCs w:val="16"/>
              </w:rPr>
            </w:pPr>
            <w:proofErr w:type="spellStart"/>
            <w:r w:rsidRPr="0098661E">
              <w:rPr>
                <w:rFonts w:cs="David" w:hint="cs"/>
                <w:b/>
                <w:bCs/>
                <w:color w:val="000000"/>
                <w:sz w:val="16"/>
                <w:szCs w:val="16"/>
                <w:rtl/>
              </w:rPr>
              <w:t>מסעוד</w:t>
            </w:r>
            <w:proofErr w:type="spellEnd"/>
            <w:r w:rsidRPr="0098661E">
              <w:rPr>
                <w:rFonts w:cs="David" w:hint="cs"/>
                <w:b/>
                <w:bCs/>
                <w:color w:val="000000"/>
                <w:sz w:val="16"/>
                <w:szCs w:val="16"/>
                <w:rtl/>
              </w:rPr>
              <w:t xml:space="preserve"> </w:t>
            </w:r>
            <w:proofErr w:type="spellStart"/>
            <w:r w:rsidRPr="0098661E">
              <w:rPr>
                <w:rFonts w:cs="David" w:hint="cs"/>
                <w:b/>
                <w:bCs/>
                <w:color w:val="000000"/>
                <w:sz w:val="16"/>
                <w:szCs w:val="16"/>
                <w:rtl/>
              </w:rPr>
              <w:t>דדון</w:t>
            </w:r>
            <w:proofErr w:type="spellEnd"/>
            <w:r w:rsidRPr="0098661E">
              <w:rPr>
                <w:rFonts w:cs="David" w:hint="cs"/>
                <w:b/>
                <w:bCs/>
                <w:color w:val="000000"/>
                <w:sz w:val="16"/>
                <w:szCs w:val="16"/>
                <w:rtl/>
              </w:rPr>
              <w:t xml:space="preserve"> בן עישה ת.נ.צ.ב.ה</w:t>
            </w:r>
          </w:p>
          <w:p w:rsidR="005E5171" w:rsidRPr="0098661E" w:rsidRDefault="005E5171" w:rsidP="00C63A06">
            <w:pPr>
              <w:tabs>
                <w:tab w:val="left" w:pos="9666"/>
                <w:tab w:val="left" w:pos="9834"/>
              </w:tabs>
              <w:ind w:right="284" w:firstLine="142"/>
              <w:jc w:val="center"/>
              <w:rPr>
                <w:rFonts w:cs="David"/>
                <w:b/>
                <w:bCs/>
                <w:color w:val="000000"/>
                <w:sz w:val="16"/>
                <w:szCs w:val="16"/>
                <w:rtl/>
              </w:rPr>
            </w:pPr>
            <w:r w:rsidRPr="0098661E">
              <w:rPr>
                <w:rFonts w:cs="David" w:hint="cs"/>
                <w:b/>
                <w:bCs/>
                <w:color w:val="000000"/>
                <w:sz w:val="16"/>
                <w:szCs w:val="16"/>
                <w:rtl/>
              </w:rPr>
              <w:t xml:space="preserve">יהודה </w:t>
            </w:r>
            <w:proofErr w:type="spellStart"/>
            <w:r w:rsidRPr="0098661E">
              <w:rPr>
                <w:rFonts w:cs="David" w:hint="cs"/>
                <w:b/>
                <w:bCs/>
                <w:color w:val="000000"/>
                <w:sz w:val="16"/>
                <w:szCs w:val="16"/>
                <w:rtl/>
              </w:rPr>
              <w:t>שריקי</w:t>
            </w:r>
            <w:proofErr w:type="spellEnd"/>
            <w:r w:rsidRPr="0098661E">
              <w:rPr>
                <w:rFonts w:cs="David" w:hint="cs"/>
                <w:b/>
                <w:bCs/>
                <w:color w:val="000000"/>
                <w:sz w:val="16"/>
                <w:szCs w:val="16"/>
                <w:rtl/>
              </w:rPr>
              <w:t xml:space="preserve"> בן </w:t>
            </w:r>
            <w:proofErr w:type="spellStart"/>
            <w:r w:rsidRPr="0098661E">
              <w:rPr>
                <w:rFonts w:cs="David" w:hint="cs"/>
                <w:b/>
                <w:bCs/>
                <w:color w:val="000000"/>
                <w:sz w:val="16"/>
                <w:szCs w:val="16"/>
                <w:rtl/>
              </w:rPr>
              <w:t>יקוט</w:t>
            </w:r>
            <w:proofErr w:type="spellEnd"/>
            <w:r w:rsidRPr="0098661E">
              <w:rPr>
                <w:rFonts w:cs="David" w:hint="cs"/>
                <w:b/>
                <w:bCs/>
                <w:color w:val="000000"/>
                <w:sz w:val="16"/>
                <w:szCs w:val="16"/>
                <w:rtl/>
              </w:rPr>
              <w:t xml:space="preserve"> ת.נ.צ.ב.ה</w:t>
            </w:r>
          </w:p>
          <w:p w:rsidR="005E5171" w:rsidRPr="0098661E" w:rsidRDefault="005E5171" w:rsidP="00C63A06">
            <w:pPr>
              <w:tabs>
                <w:tab w:val="left" w:pos="9666"/>
                <w:tab w:val="left" w:pos="9834"/>
              </w:tabs>
              <w:ind w:right="284" w:firstLine="142"/>
              <w:jc w:val="center"/>
              <w:rPr>
                <w:rFonts w:cs="David"/>
                <w:b/>
                <w:bCs/>
                <w:color w:val="000000"/>
                <w:sz w:val="16"/>
                <w:szCs w:val="16"/>
                <w:rtl/>
              </w:rPr>
            </w:pPr>
            <w:r w:rsidRPr="0098661E">
              <w:rPr>
                <w:rFonts w:cs="David" w:hint="cs"/>
                <w:b/>
                <w:bCs/>
                <w:color w:val="000000"/>
                <w:sz w:val="16"/>
                <w:szCs w:val="16"/>
                <w:rtl/>
              </w:rPr>
              <w:t>דליה סעדו בת סלים ולולו ת.נ.צ.ב.ה</w:t>
            </w:r>
          </w:p>
          <w:p w:rsidR="005E5171" w:rsidRPr="0098661E" w:rsidRDefault="005E5171" w:rsidP="00C63A06">
            <w:pPr>
              <w:tabs>
                <w:tab w:val="left" w:pos="9666"/>
                <w:tab w:val="left" w:pos="9834"/>
              </w:tabs>
              <w:ind w:right="284" w:firstLine="142"/>
              <w:jc w:val="center"/>
              <w:rPr>
                <w:rFonts w:cs="David"/>
                <w:b/>
                <w:bCs/>
                <w:color w:val="000000"/>
                <w:sz w:val="16"/>
                <w:szCs w:val="16"/>
                <w:rtl/>
              </w:rPr>
            </w:pPr>
            <w:r w:rsidRPr="0098661E">
              <w:rPr>
                <w:rFonts w:cs="David" w:hint="cs"/>
                <w:b/>
                <w:bCs/>
                <w:color w:val="000000"/>
                <w:sz w:val="16"/>
                <w:szCs w:val="16"/>
                <w:rtl/>
              </w:rPr>
              <w:t>חיה בת אילנה ת.נ.צ.ב.ה</w:t>
            </w:r>
          </w:p>
          <w:p w:rsidR="005E5171" w:rsidRPr="0098661E" w:rsidRDefault="005E5171" w:rsidP="00C63A06">
            <w:pPr>
              <w:tabs>
                <w:tab w:val="left" w:pos="9666"/>
                <w:tab w:val="left" w:pos="9834"/>
              </w:tabs>
              <w:ind w:right="284" w:firstLine="142"/>
              <w:jc w:val="center"/>
              <w:rPr>
                <w:rFonts w:cs="David"/>
                <w:b/>
                <w:bCs/>
                <w:color w:val="000000"/>
                <w:sz w:val="16"/>
                <w:szCs w:val="16"/>
                <w:rtl/>
              </w:rPr>
            </w:pPr>
            <w:r w:rsidRPr="0098661E">
              <w:rPr>
                <w:rFonts w:cs="David" w:hint="cs"/>
                <w:b/>
                <w:bCs/>
                <w:color w:val="000000"/>
                <w:sz w:val="16"/>
                <w:szCs w:val="16"/>
                <w:rtl/>
              </w:rPr>
              <w:t>רבי שלמה ניזרי בן פרחה ת.נ.צ.ב.ה</w:t>
            </w:r>
          </w:p>
          <w:p w:rsidR="005E5171" w:rsidRPr="0098661E" w:rsidRDefault="005E5171" w:rsidP="00C63A06">
            <w:pPr>
              <w:tabs>
                <w:tab w:val="left" w:pos="9666"/>
                <w:tab w:val="left" w:pos="9834"/>
              </w:tabs>
              <w:ind w:right="284" w:firstLine="142"/>
              <w:jc w:val="center"/>
              <w:rPr>
                <w:rFonts w:cs="David"/>
                <w:b/>
                <w:bCs/>
                <w:color w:val="000000"/>
                <w:sz w:val="16"/>
                <w:szCs w:val="16"/>
                <w:rtl/>
              </w:rPr>
            </w:pPr>
            <w:proofErr w:type="spellStart"/>
            <w:r w:rsidRPr="0098661E">
              <w:rPr>
                <w:rFonts w:cs="David" w:hint="cs"/>
                <w:b/>
                <w:bCs/>
                <w:color w:val="000000"/>
                <w:sz w:val="16"/>
                <w:szCs w:val="16"/>
                <w:rtl/>
              </w:rPr>
              <w:t>טוראן</w:t>
            </w:r>
            <w:proofErr w:type="spellEnd"/>
            <w:r w:rsidRPr="0098661E">
              <w:rPr>
                <w:rFonts w:cs="David" w:hint="cs"/>
                <w:b/>
                <w:bCs/>
                <w:color w:val="000000"/>
                <w:sz w:val="16"/>
                <w:szCs w:val="16"/>
                <w:rtl/>
              </w:rPr>
              <w:t xml:space="preserve"> </w:t>
            </w:r>
            <w:proofErr w:type="spellStart"/>
            <w:r w:rsidRPr="0098661E">
              <w:rPr>
                <w:rFonts w:cs="David" w:hint="cs"/>
                <w:b/>
                <w:bCs/>
                <w:color w:val="000000"/>
                <w:sz w:val="16"/>
                <w:szCs w:val="16"/>
                <w:rtl/>
              </w:rPr>
              <w:t>דודפור</w:t>
            </w:r>
            <w:proofErr w:type="spellEnd"/>
            <w:r w:rsidRPr="0098661E">
              <w:rPr>
                <w:rFonts w:cs="David" w:hint="cs"/>
                <w:b/>
                <w:bCs/>
                <w:color w:val="000000"/>
                <w:sz w:val="16"/>
                <w:szCs w:val="16"/>
                <w:rtl/>
              </w:rPr>
              <w:t xml:space="preserve"> בת </w:t>
            </w:r>
            <w:proofErr w:type="spellStart"/>
            <w:r w:rsidRPr="0098661E">
              <w:rPr>
                <w:rFonts w:cs="David" w:hint="cs"/>
                <w:b/>
                <w:bCs/>
                <w:color w:val="000000"/>
                <w:sz w:val="16"/>
                <w:szCs w:val="16"/>
                <w:rtl/>
              </w:rPr>
              <w:t>סולטנה</w:t>
            </w:r>
            <w:proofErr w:type="spellEnd"/>
            <w:r w:rsidRPr="0098661E">
              <w:rPr>
                <w:rFonts w:cs="David" w:hint="cs"/>
                <w:b/>
                <w:bCs/>
                <w:color w:val="000000"/>
                <w:sz w:val="16"/>
                <w:szCs w:val="16"/>
                <w:rtl/>
              </w:rPr>
              <w:t xml:space="preserve"> ת.נ.צ.ב.ה</w:t>
            </w:r>
          </w:p>
          <w:p w:rsidR="005E5171" w:rsidRPr="0098661E" w:rsidRDefault="005E5171" w:rsidP="00C63A06">
            <w:pPr>
              <w:tabs>
                <w:tab w:val="left" w:pos="9666"/>
                <w:tab w:val="left" w:pos="9834"/>
              </w:tabs>
              <w:ind w:right="284" w:firstLine="142"/>
              <w:jc w:val="center"/>
              <w:rPr>
                <w:rFonts w:cs="David"/>
                <w:b/>
                <w:bCs/>
                <w:color w:val="000000"/>
                <w:sz w:val="16"/>
                <w:szCs w:val="16"/>
                <w:rtl/>
              </w:rPr>
            </w:pPr>
            <w:r w:rsidRPr="0098661E">
              <w:rPr>
                <w:rFonts w:cs="David" w:hint="cs"/>
                <w:b/>
                <w:bCs/>
                <w:color w:val="000000"/>
                <w:sz w:val="16"/>
                <w:szCs w:val="16"/>
                <w:rtl/>
              </w:rPr>
              <w:t>אליהו זריהן בר זוהרה ת.נ.צ.ב.ה</w:t>
            </w:r>
          </w:p>
          <w:p w:rsidR="005E5171" w:rsidRPr="0098661E" w:rsidRDefault="005E5171" w:rsidP="00C63A06">
            <w:pPr>
              <w:tabs>
                <w:tab w:val="left" w:pos="9666"/>
                <w:tab w:val="left" w:pos="9834"/>
              </w:tabs>
              <w:ind w:right="284" w:firstLine="142"/>
              <w:jc w:val="center"/>
              <w:rPr>
                <w:rFonts w:cs="David"/>
                <w:b/>
                <w:bCs/>
                <w:color w:val="000000"/>
                <w:sz w:val="16"/>
                <w:szCs w:val="16"/>
                <w:rtl/>
              </w:rPr>
            </w:pPr>
            <w:r w:rsidRPr="0098661E">
              <w:rPr>
                <w:rFonts w:cs="David" w:hint="cs"/>
                <w:b/>
                <w:bCs/>
                <w:color w:val="000000"/>
                <w:sz w:val="16"/>
                <w:szCs w:val="16"/>
                <w:rtl/>
              </w:rPr>
              <w:t>מסודי בת אסתר פרץ   ת.נ.צ.ב.ה</w:t>
            </w:r>
          </w:p>
          <w:p w:rsidR="005E5171" w:rsidRPr="0098661E" w:rsidRDefault="005E5171" w:rsidP="00C63A06">
            <w:pPr>
              <w:tabs>
                <w:tab w:val="left" w:pos="9666"/>
                <w:tab w:val="left" w:pos="9834"/>
              </w:tabs>
              <w:ind w:right="284" w:firstLine="142"/>
              <w:jc w:val="center"/>
              <w:rPr>
                <w:rFonts w:cs="David"/>
                <w:b/>
                <w:bCs/>
                <w:color w:val="000000"/>
                <w:sz w:val="16"/>
                <w:szCs w:val="16"/>
                <w:rtl/>
              </w:rPr>
            </w:pPr>
            <w:r w:rsidRPr="0098661E">
              <w:rPr>
                <w:rFonts w:cs="David" w:hint="cs"/>
                <w:b/>
                <w:bCs/>
                <w:color w:val="000000"/>
                <w:sz w:val="16"/>
                <w:szCs w:val="16"/>
                <w:rtl/>
              </w:rPr>
              <w:t>גרשון חדד בן פורטונה ת.נ.צ.ב.ה</w:t>
            </w:r>
          </w:p>
          <w:p w:rsidR="005E5171" w:rsidRPr="0098661E" w:rsidRDefault="005E5171" w:rsidP="00C63A06">
            <w:pPr>
              <w:tabs>
                <w:tab w:val="left" w:pos="9666"/>
                <w:tab w:val="left" w:pos="9834"/>
              </w:tabs>
              <w:ind w:right="284" w:firstLine="142"/>
              <w:jc w:val="center"/>
              <w:rPr>
                <w:rFonts w:cs="David"/>
                <w:b/>
                <w:bCs/>
                <w:color w:val="000000"/>
                <w:sz w:val="16"/>
                <w:szCs w:val="16"/>
                <w:rtl/>
              </w:rPr>
            </w:pPr>
            <w:r w:rsidRPr="0098661E">
              <w:rPr>
                <w:rFonts w:cs="David" w:hint="cs"/>
                <w:b/>
                <w:bCs/>
                <w:color w:val="000000"/>
                <w:sz w:val="16"/>
                <w:szCs w:val="16"/>
                <w:rtl/>
              </w:rPr>
              <w:t>יוסף בן ישעו ת.נ.צ.ב.ה</w:t>
            </w:r>
          </w:p>
          <w:p w:rsidR="005E5171" w:rsidRPr="0098661E" w:rsidRDefault="005E5171" w:rsidP="00C63A06">
            <w:pPr>
              <w:tabs>
                <w:tab w:val="left" w:pos="9666"/>
                <w:tab w:val="left" w:pos="9834"/>
              </w:tabs>
              <w:ind w:right="284" w:firstLine="142"/>
              <w:jc w:val="center"/>
              <w:rPr>
                <w:rFonts w:cs="David"/>
                <w:b/>
                <w:bCs/>
                <w:color w:val="000000"/>
                <w:sz w:val="16"/>
                <w:szCs w:val="16"/>
                <w:rtl/>
              </w:rPr>
            </w:pPr>
            <w:r w:rsidRPr="0098661E">
              <w:rPr>
                <w:rFonts w:cs="David" w:hint="cs"/>
                <w:b/>
                <w:bCs/>
                <w:color w:val="000000"/>
                <w:sz w:val="16"/>
                <w:szCs w:val="16"/>
                <w:rtl/>
              </w:rPr>
              <w:t>ניסים  (</w:t>
            </w:r>
            <w:proofErr w:type="spellStart"/>
            <w:r w:rsidRPr="0098661E">
              <w:rPr>
                <w:rFonts w:cs="David" w:hint="cs"/>
                <w:b/>
                <w:bCs/>
                <w:color w:val="000000"/>
                <w:sz w:val="16"/>
                <w:szCs w:val="16"/>
                <w:rtl/>
              </w:rPr>
              <w:t>לעזיז</w:t>
            </w:r>
            <w:proofErr w:type="spellEnd"/>
            <w:r w:rsidRPr="0098661E">
              <w:rPr>
                <w:rFonts w:cs="David" w:hint="cs"/>
                <w:b/>
                <w:bCs/>
                <w:color w:val="000000"/>
                <w:sz w:val="16"/>
                <w:szCs w:val="16"/>
                <w:rtl/>
              </w:rPr>
              <w:t>) פרץ בר  פרחה ת.נ.צ.ב.ה</w:t>
            </w:r>
          </w:p>
          <w:p w:rsidR="005E5171" w:rsidRPr="0098661E" w:rsidRDefault="005E5171" w:rsidP="00C63A06">
            <w:pPr>
              <w:tabs>
                <w:tab w:val="left" w:pos="9666"/>
                <w:tab w:val="left" w:pos="9834"/>
              </w:tabs>
              <w:ind w:right="284" w:firstLine="142"/>
              <w:jc w:val="center"/>
              <w:rPr>
                <w:rFonts w:cs="David"/>
                <w:b/>
                <w:bCs/>
                <w:color w:val="000000"/>
                <w:sz w:val="16"/>
                <w:szCs w:val="16"/>
                <w:rtl/>
              </w:rPr>
            </w:pPr>
            <w:r w:rsidRPr="0098661E">
              <w:rPr>
                <w:rFonts w:cs="David" w:hint="cs"/>
                <w:b/>
                <w:bCs/>
                <w:color w:val="000000"/>
                <w:sz w:val="16"/>
                <w:szCs w:val="16"/>
                <w:rtl/>
              </w:rPr>
              <w:t>שלום   עופרי  בן   יחיא  ת.נ.צ.נ.ה</w:t>
            </w:r>
          </w:p>
          <w:p w:rsidR="005E5171" w:rsidRDefault="005E5171" w:rsidP="00C63A06">
            <w:pPr>
              <w:tabs>
                <w:tab w:val="left" w:pos="9666"/>
                <w:tab w:val="left" w:pos="9834"/>
              </w:tabs>
              <w:ind w:right="284" w:firstLine="142"/>
              <w:jc w:val="center"/>
              <w:rPr>
                <w:rFonts w:cs="David"/>
                <w:b/>
                <w:bCs/>
                <w:color w:val="000000"/>
                <w:sz w:val="16"/>
                <w:szCs w:val="16"/>
                <w:rtl/>
              </w:rPr>
            </w:pPr>
            <w:r w:rsidRPr="0098661E">
              <w:rPr>
                <w:rFonts w:cs="David" w:hint="cs"/>
                <w:b/>
                <w:bCs/>
                <w:color w:val="000000"/>
                <w:sz w:val="16"/>
                <w:szCs w:val="16"/>
                <w:rtl/>
              </w:rPr>
              <w:t xml:space="preserve">דוד </w:t>
            </w:r>
            <w:proofErr w:type="spellStart"/>
            <w:r w:rsidRPr="0098661E">
              <w:rPr>
                <w:rFonts w:cs="David" w:hint="cs"/>
                <w:b/>
                <w:bCs/>
                <w:color w:val="000000"/>
                <w:sz w:val="16"/>
                <w:szCs w:val="16"/>
                <w:rtl/>
              </w:rPr>
              <w:t>חייק</w:t>
            </w:r>
            <w:proofErr w:type="spellEnd"/>
            <w:r w:rsidRPr="0098661E">
              <w:rPr>
                <w:rFonts w:cs="David" w:hint="cs"/>
                <w:b/>
                <w:bCs/>
                <w:color w:val="000000"/>
                <w:sz w:val="16"/>
                <w:szCs w:val="16"/>
                <w:rtl/>
              </w:rPr>
              <w:t xml:space="preserve"> בן רחל ת.נ.צ.ב.ה</w:t>
            </w:r>
          </w:p>
          <w:p w:rsidR="005E5171" w:rsidRPr="0098661E" w:rsidRDefault="005E5171" w:rsidP="00C63A06">
            <w:pPr>
              <w:tabs>
                <w:tab w:val="left" w:pos="9666"/>
                <w:tab w:val="left" w:pos="9834"/>
              </w:tabs>
              <w:ind w:right="284" w:firstLine="142"/>
              <w:jc w:val="center"/>
              <w:rPr>
                <w:rFonts w:cs="David"/>
                <w:b/>
                <w:bCs/>
                <w:color w:val="000000"/>
                <w:sz w:val="16"/>
                <w:szCs w:val="16"/>
              </w:rPr>
            </w:pPr>
            <w:r w:rsidRPr="0098661E">
              <w:rPr>
                <w:rFonts w:ascii="Antique Olive Roman" w:hAnsi="Antique Olive Roman" w:cs="David" w:hint="cs"/>
                <w:b/>
                <w:bCs/>
                <w:color w:val="000000"/>
                <w:sz w:val="16"/>
                <w:szCs w:val="16"/>
                <w:rtl/>
              </w:rPr>
              <w:t xml:space="preserve">מכלוף בן פרחה </w:t>
            </w:r>
            <w:proofErr w:type="spellStart"/>
            <w:r w:rsidRPr="0098661E">
              <w:rPr>
                <w:rFonts w:ascii="Antique Olive Roman" w:hAnsi="Antique Olive Roman" w:cs="David" w:hint="cs"/>
                <w:b/>
                <w:bCs/>
                <w:color w:val="000000"/>
                <w:sz w:val="16"/>
                <w:szCs w:val="16"/>
                <w:rtl/>
              </w:rPr>
              <w:t>פדידה</w:t>
            </w:r>
            <w:proofErr w:type="spellEnd"/>
            <w:r w:rsidRPr="0098661E">
              <w:rPr>
                <w:rFonts w:cs="David" w:hint="cs"/>
                <w:b/>
                <w:bCs/>
                <w:color w:val="000000"/>
                <w:sz w:val="16"/>
                <w:szCs w:val="16"/>
                <w:rtl/>
              </w:rPr>
              <w:t xml:space="preserve"> ת.נ.צ.ב.ה</w:t>
            </w:r>
          </w:p>
        </w:tc>
        <w:tc>
          <w:tcPr>
            <w:tcW w:w="3204" w:type="dxa"/>
            <w:tcBorders>
              <w:top w:val="single" w:sz="4" w:space="0" w:color="auto"/>
              <w:left w:val="single" w:sz="4" w:space="0" w:color="auto"/>
              <w:bottom w:val="single" w:sz="4" w:space="0" w:color="auto"/>
              <w:right w:val="single" w:sz="4" w:space="0" w:color="auto"/>
            </w:tcBorders>
          </w:tcPr>
          <w:p w:rsidR="005E5171" w:rsidRPr="0098661E" w:rsidRDefault="005E5171" w:rsidP="00C63A06">
            <w:pPr>
              <w:tabs>
                <w:tab w:val="left" w:pos="9666"/>
                <w:tab w:val="left" w:pos="9834"/>
              </w:tabs>
              <w:ind w:right="284" w:firstLine="142"/>
              <w:jc w:val="center"/>
              <w:rPr>
                <w:rFonts w:cs="David"/>
                <w:b/>
                <w:bCs/>
                <w:color w:val="000000"/>
                <w:sz w:val="16"/>
                <w:szCs w:val="16"/>
                <w:rtl/>
              </w:rPr>
            </w:pPr>
            <w:r w:rsidRPr="0098661E">
              <w:rPr>
                <w:rFonts w:cs="David" w:hint="cs"/>
                <w:b/>
                <w:bCs/>
                <w:color w:val="000000"/>
                <w:sz w:val="16"/>
                <w:szCs w:val="16"/>
                <w:rtl/>
              </w:rPr>
              <w:t>הרב  הראשי , ישראל גלזר בן יואל יהודה  ת.נ.צ.ב.ה</w:t>
            </w:r>
          </w:p>
          <w:p w:rsidR="005E5171" w:rsidRPr="0098661E" w:rsidRDefault="005E5171" w:rsidP="00C63A06">
            <w:pPr>
              <w:tabs>
                <w:tab w:val="left" w:pos="9666"/>
                <w:tab w:val="left" w:pos="9834"/>
              </w:tabs>
              <w:ind w:right="284" w:firstLine="142"/>
              <w:jc w:val="center"/>
              <w:rPr>
                <w:rFonts w:cs="David"/>
                <w:b/>
                <w:bCs/>
                <w:color w:val="000000"/>
                <w:sz w:val="16"/>
                <w:szCs w:val="16"/>
                <w:rtl/>
              </w:rPr>
            </w:pPr>
            <w:r w:rsidRPr="0098661E">
              <w:rPr>
                <w:rFonts w:cs="David" w:hint="cs"/>
                <w:b/>
                <w:bCs/>
                <w:color w:val="000000"/>
                <w:sz w:val="16"/>
                <w:szCs w:val="16"/>
                <w:rtl/>
              </w:rPr>
              <w:t>הרב שלום עופרי בן שרה ת.נ.צ.ב.ה</w:t>
            </w:r>
          </w:p>
          <w:p w:rsidR="005E5171" w:rsidRPr="0098661E" w:rsidRDefault="005E5171" w:rsidP="00C63A06">
            <w:pPr>
              <w:tabs>
                <w:tab w:val="left" w:pos="9666"/>
                <w:tab w:val="left" w:pos="9834"/>
              </w:tabs>
              <w:ind w:right="284" w:firstLine="142"/>
              <w:jc w:val="center"/>
              <w:rPr>
                <w:rFonts w:cs="David"/>
                <w:b/>
                <w:bCs/>
                <w:color w:val="000000"/>
                <w:sz w:val="16"/>
                <w:szCs w:val="16"/>
              </w:rPr>
            </w:pPr>
            <w:r w:rsidRPr="0098661E">
              <w:rPr>
                <w:rFonts w:cs="David" w:hint="cs"/>
                <w:b/>
                <w:bCs/>
                <w:color w:val="000000"/>
                <w:sz w:val="16"/>
                <w:szCs w:val="16"/>
                <w:rtl/>
              </w:rPr>
              <w:t xml:space="preserve">שלמה פרדו בן </w:t>
            </w:r>
            <w:proofErr w:type="spellStart"/>
            <w:r w:rsidRPr="0098661E">
              <w:rPr>
                <w:rFonts w:cs="David" w:hint="cs"/>
                <w:b/>
                <w:bCs/>
                <w:color w:val="000000"/>
                <w:sz w:val="16"/>
                <w:szCs w:val="16"/>
                <w:rtl/>
              </w:rPr>
              <w:t>אסתריה</w:t>
            </w:r>
            <w:proofErr w:type="spellEnd"/>
            <w:r w:rsidRPr="0098661E">
              <w:rPr>
                <w:rFonts w:cs="David" w:hint="cs"/>
                <w:b/>
                <w:bCs/>
                <w:color w:val="000000"/>
                <w:sz w:val="16"/>
                <w:szCs w:val="16"/>
                <w:rtl/>
              </w:rPr>
              <w:t xml:space="preserve"> ת.נ.צ..ב.ה</w:t>
            </w:r>
          </w:p>
          <w:p w:rsidR="005E5171" w:rsidRPr="0098661E" w:rsidRDefault="005E5171" w:rsidP="00C63A06">
            <w:pPr>
              <w:tabs>
                <w:tab w:val="left" w:pos="9666"/>
                <w:tab w:val="left" w:pos="9834"/>
              </w:tabs>
              <w:ind w:right="284" w:firstLine="142"/>
              <w:jc w:val="center"/>
              <w:rPr>
                <w:rFonts w:cs="David"/>
                <w:b/>
                <w:bCs/>
                <w:color w:val="000000"/>
                <w:sz w:val="16"/>
                <w:szCs w:val="16"/>
                <w:rtl/>
              </w:rPr>
            </w:pPr>
            <w:r w:rsidRPr="0098661E">
              <w:rPr>
                <w:rFonts w:ascii="Antique Olive Roman" w:hAnsi="Antique Olive Roman" w:cs="David" w:hint="cs"/>
                <w:b/>
                <w:bCs/>
                <w:color w:val="000000"/>
                <w:sz w:val="16"/>
                <w:szCs w:val="16"/>
                <w:rtl/>
              </w:rPr>
              <w:t>עישה ניזרי בת אסתר ת.נ.צ.ב.ה</w:t>
            </w:r>
          </w:p>
          <w:p w:rsidR="005E5171" w:rsidRPr="0098661E" w:rsidRDefault="005E5171" w:rsidP="00C63A06">
            <w:pPr>
              <w:tabs>
                <w:tab w:val="left" w:pos="9666"/>
                <w:tab w:val="left" w:pos="9834"/>
              </w:tabs>
              <w:ind w:right="284" w:firstLine="142"/>
              <w:jc w:val="center"/>
              <w:rPr>
                <w:rFonts w:cs="David"/>
                <w:b/>
                <w:bCs/>
                <w:color w:val="000000"/>
                <w:sz w:val="16"/>
                <w:szCs w:val="16"/>
                <w:rtl/>
              </w:rPr>
            </w:pPr>
            <w:r w:rsidRPr="0098661E">
              <w:rPr>
                <w:rFonts w:cs="David" w:hint="cs"/>
                <w:b/>
                <w:bCs/>
                <w:color w:val="000000"/>
                <w:sz w:val="16"/>
                <w:szCs w:val="16"/>
                <w:rtl/>
              </w:rPr>
              <w:t>ראובן אשר בן פרחה ויוסף ז"ל ת.נ.צ.ב.ה</w:t>
            </w:r>
          </w:p>
          <w:p w:rsidR="005E5171" w:rsidRPr="0098661E" w:rsidRDefault="005E5171" w:rsidP="00C63A06">
            <w:pPr>
              <w:tabs>
                <w:tab w:val="left" w:pos="9666"/>
                <w:tab w:val="left" w:pos="9834"/>
              </w:tabs>
              <w:ind w:right="284" w:firstLine="142"/>
              <w:jc w:val="center"/>
              <w:rPr>
                <w:rFonts w:cs="David"/>
                <w:b/>
                <w:bCs/>
                <w:color w:val="000000"/>
                <w:sz w:val="16"/>
                <w:szCs w:val="16"/>
                <w:rtl/>
              </w:rPr>
            </w:pPr>
            <w:r w:rsidRPr="0098661E">
              <w:rPr>
                <w:rFonts w:cs="David" w:hint="cs"/>
                <w:b/>
                <w:bCs/>
                <w:color w:val="000000"/>
                <w:sz w:val="16"/>
                <w:szCs w:val="16"/>
                <w:rtl/>
              </w:rPr>
              <w:t>שלמה בן מזל טוב ת.נ.צ.ב.ה</w:t>
            </w:r>
          </w:p>
          <w:p w:rsidR="005E5171" w:rsidRPr="0098661E" w:rsidRDefault="005E5171" w:rsidP="00C63A06">
            <w:pPr>
              <w:tabs>
                <w:tab w:val="left" w:pos="9666"/>
                <w:tab w:val="left" w:pos="9834"/>
              </w:tabs>
              <w:ind w:right="284" w:firstLine="142"/>
              <w:jc w:val="center"/>
              <w:rPr>
                <w:rFonts w:cs="David"/>
                <w:b/>
                <w:bCs/>
                <w:color w:val="000000"/>
                <w:sz w:val="16"/>
                <w:szCs w:val="16"/>
                <w:rtl/>
              </w:rPr>
            </w:pPr>
            <w:r w:rsidRPr="0098661E">
              <w:rPr>
                <w:rFonts w:cs="David" w:hint="cs"/>
                <w:b/>
                <w:bCs/>
                <w:color w:val="000000"/>
                <w:sz w:val="16"/>
                <w:szCs w:val="16"/>
                <w:rtl/>
              </w:rPr>
              <w:t>שמואל אלבז בן זוהרה ת.נ.צ.ב.ה</w:t>
            </w:r>
          </w:p>
          <w:p w:rsidR="005E5171" w:rsidRPr="0098661E" w:rsidRDefault="005E5171" w:rsidP="00C63A06">
            <w:pPr>
              <w:tabs>
                <w:tab w:val="left" w:pos="9666"/>
                <w:tab w:val="left" w:pos="9834"/>
              </w:tabs>
              <w:ind w:right="284" w:firstLine="142"/>
              <w:jc w:val="center"/>
              <w:rPr>
                <w:rFonts w:cs="David"/>
                <w:b/>
                <w:bCs/>
                <w:color w:val="000000"/>
                <w:sz w:val="16"/>
                <w:szCs w:val="16"/>
                <w:rtl/>
              </w:rPr>
            </w:pPr>
            <w:r w:rsidRPr="0098661E">
              <w:rPr>
                <w:rFonts w:cs="David" w:hint="cs"/>
                <w:b/>
                <w:bCs/>
                <w:color w:val="000000"/>
                <w:sz w:val="16"/>
                <w:szCs w:val="16"/>
                <w:rtl/>
              </w:rPr>
              <w:t>אשר{</w:t>
            </w:r>
            <w:proofErr w:type="spellStart"/>
            <w:r w:rsidRPr="0098661E">
              <w:rPr>
                <w:rFonts w:cs="David" w:hint="cs"/>
                <w:b/>
                <w:bCs/>
                <w:color w:val="000000"/>
                <w:sz w:val="16"/>
                <w:szCs w:val="16"/>
                <w:rtl/>
              </w:rPr>
              <w:t>מסעוד</w:t>
            </w:r>
            <w:proofErr w:type="spellEnd"/>
            <w:r w:rsidRPr="0098661E">
              <w:rPr>
                <w:rFonts w:cs="David" w:hint="cs"/>
                <w:b/>
                <w:bCs/>
                <w:color w:val="000000"/>
                <w:sz w:val="16"/>
                <w:szCs w:val="16"/>
                <w:rtl/>
              </w:rPr>
              <w:t>}ניזרי בן עישה ת.נ.צ.ב.ה</w:t>
            </w:r>
          </w:p>
          <w:p w:rsidR="005E5171" w:rsidRPr="0098661E" w:rsidRDefault="005E5171" w:rsidP="00C63A06">
            <w:pPr>
              <w:tabs>
                <w:tab w:val="left" w:pos="9666"/>
                <w:tab w:val="left" w:pos="9834"/>
              </w:tabs>
              <w:ind w:right="284" w:firstLine="142"/>
              <w:jc w:val="center"/>
              <w:rPr>
                <w:rFonts w:cs="David"/>
                <w:b/>
                <w:bCs/>
                <w:color w:val="000000"/>
                <w:sz w:val="16"/>
                <w:szCs w:val="16"/>
                <w:rtl/>
              </w:rPr>
            </w:pPr>
            <w:r w:rsidRPr="0098661E">
              <w:rPr>
                <w:rFonts w:cs="David" w:hint="cs"/>
                <w:b/>
                <w:bCs/>
                <w:color w:val="000000"/>
                <w:sz w:val="16"/>
                <w:szCs w:val="16"/>
                <w:rtl/>
              </w:rPr>
              <w:t xml:space="preserve">יוסף </w:t>
            </w:r>
            <w:proofErr w:type="spellStart"/>
            <w:r w:rsidRPr="0098661E">
              <w:rPr>
                <w:rFonts w:cs="David" w:hint="cs"/>
                <w:b/>
                <w:bCs/>
                <w:color w:val="000000"/>
                <w:sz w:val="16"/>
                <w:szCs w:val="16"/>
                <w:rtl/>
              </w:rPr>
              <w:t>שוקרני</w:t>
            </w:r>
            <w:proofErr w:type="spellEnd"/>
            <w:r w:rsidRPr="0098661E">
              <w:rPr>
                <w:rFonts w:cs="David" w:hint="cs"/>
                <w:b/>
                <w:bCs/>
                <w:color w:val="000000"/>
                <w:sz w:val="16"/>
                <w:szCs w:val="16"/>
                <w:rtl/>
              </w:rPr>
              <w:t xml:space="preserve"> בן אירן ת.נ.צ.ב.ה</w:t>
            </w:r>
          </w:p>
          <w:p w:rsidR="005E5171" w:rsidRPr="0098661E" w:rsidRDefault="005E5171" w:rsidP="00C63A06">
            <w:pPr>
              <w:tabs>
                <w:tab w:val="left" w:pos="9666"/>
                <w:tab w:val="left" w:pos="9834"/>
              </w:tabs>
              <w:ind w:right="284" w:firstLine="142"/>
              <w:jc w:val="center"/>
              <w:rPr>
                <w:rFonts w:cs="David"/>
                <w:b/>
                <w:bCs/>
                <w:color w:val="000000"/>
                <w:sz w:val="16"/>
                <w:szCs w:val="16"/>
                <w:rtl/>
              </w:rPr>
            </w:pPr>
            <w:r w:rsidRPr="0098661E">
              <w:rPr>
                <w:rFonts w:cs="David" w:hint="cs"/>
                <w:b/>
                <w:bCs/>
                <w:color w:val="000000"/>
                <w:sz w:val="16"/>
                <w:szCs w:val="16"/>
                <w:rtl/>
              </w:rPr>
              <w:t>ניסים  בן אסתר ת.נ.צ.ב.ה</w:t>
            </w:r>
          </w:p>
          <w:p w:rsidR="005E5171" w:rsidRPr="0098661E" w:rsidRDefault="005E5171" w:rsidP="00C63A06">
            <w:pPr>
              <w:tabs>
                <w:tab w:val="left" w:pos="9666"/>
                <w:tab w:val="left" w:pos="9834"/>
              </w:tabs>
              <w:ind w:right="284" w:firstLine="142"/>
              <w:jc w:val="center"/>
              <w:rPr>
                <w:rFonts w:cs="David"/>
                <w:b/>
                <w:bCs/>
                <w:color w:val="000000"/>
                <w:sz w:val="16"/>
                <w:szCs w:val="16"/>
                <w:rtl/>
              </w:rPr>
            </w:pPr>
            <w:r w:rsidRPr="0098661E">
              <w:rPr>
                <w:rFonts w:cs="David" w:hint="cs"/>
                <w:b/>
                <w:bCs/>
                <w:color w:val="000000"/>
                <w:sz w:val="16"/>
                <w:szCs w:val="16"/>
                <w:rtl/>
              </w:rPr>
              <w:t>מרים בת ויקטוריה גבאי ת.נ.צ.ב.ה</w:t>
            </w:r>
          </w:p>
          <w:p w:rsidR="005E5171" w:rsidRPr="0098661E" w:rsidRDefault="005E5171" w:rsidP="00C63A06">
            <w:pPr>
              <w:tabs>
                <w:tab w:val="left" w:pos="9666"/>
                <w:tab w:val="left" w:pos="9834"/>
              </w:tabs>
              <w:ind w:right="284" w:firstLine="142"/>
              <w:jc w:val="center"/>
              <w:rPr>
                <w:rFonts w:cs="David"/>
                <w:b/>
                <w:bCs/>
                <w:color w:val="000000"/>
                <w:sz w:val="16"/>
                <w:szCs w:val="16"/>
                <w:rtl/>
              </w:rPr>
            </w:pPr>
            <w:r w:rsidRPr="0098661E">
              <w:rPr>
                <w:rFonts w:cs="David" w:hint="cs"/>
                <w:b/>
                <w:bCs/>
                <w:color w:val="000000"/>
                <w:sz w:val="16"/>
                <w:szCs w:val="16"/>
                <w:rtl/>
              </w:rPr>
              <w:t xml:space="preserve">מסרי ציון בן </w:t>
            </w:r>
            <w:proofErr w:type="spellStart"/>
            <w:r w:rsidRPr="0098661E">
              <w:rPr>
                <w:rFonts w:cs="David" w:hint="cs"/>
                <w:b/>
                <w:bCs/>
                <w:color w:val="000000"/>
                <w:sz w:val="16"/>
                <w:szCs w:val="16"/>
                <w:rtl/>
              </w:rPr>
              <w:t>מישה</w:t>
            </w:r>
            <w:proofErr w:type="spellEnd"/>
            <w:r w:rsidRPr="0098661E">
              <w:rPr>
                <w:rFonts w:cs="David" w:hint="cs"/>
                <w:b/>
                <w:bCs/>
                <w:color w:val="000000"/>
                <w:sz w:val="16"/>
                <w:szCs w:val="16"/>
                <w:rtl/>
              </w:rPr>
              <w:t xml:space="preserve"> ת.נ.צ.ב.ה</w:t>
            </w:r>
          </w:p>
          <w:p w:rsidR="005E5171" w:rsidRPr="0098661E" w:rsidRDefault="005E5171" w:rsidP="00C63A06">
            <w:pPr>
              <w:tabs>
                <w:tab w:val="left" w:pos="9666"/>
                <w:tab w:val="left" w:pos="9834"/>
              </w:tabs>
              <w:ind w:right="284" w:firstLine="142"/>
              <w:jc w:val="center"/>
              <w:rPr>
                <w:rFonts w:cs="David"/>
                <w:b/>
                <w:bCs/>
                <w:color w:val="000000"/>
                <w:sz w:val="16"/>
                <w:szCs w:val="16"/>
                <w:rtl/>
              </w:rPr>
            </w:pPr>
            <w:proofErr w:type="spellStart"/>
            <w:r w:rsidRPr="0098661E">
              <w:rPr>
                <w:rFonts w:cs="David" w:hint="cs"/>
                <w:b/>
                <w:bCs/>
                <w:color w:val="000000"/>
                <w:sz w:val="16"/>
                <w:szCs w:val="16"/>
                <w:rtl/>
              </w:rPr>
              <w:t>סולטנה</w:t>
            </w:r>
            <w:proofErr w:type="spellEnd"/>
            <w:r w:rsidRPr="0098661E">
              <w:rPr>
                <w:rFonts w:cs="David" w:hint="cs"/>
                <w:b/>
                <w:bCs/>
                <w:color w:val="000000"/>
                <w:sz w:val="16"/>
                <w:szCs w:val="16"/>
                <w:rtl/>
              </w:rPr>
              <w:t xml:space="preserve"> בת </w:t>
            </w:r>
            <w:proofErr w:type="spellStart"/>
            <w:r w:rsidRPr="0098661E">
              <w:rPr>
                <w:rFonts w:cs="David" w:hint="cs"/>
                <w:b/>
                <w:bCs/>
                <w:color w:val="000000"/>
                <w:sz w:val="16"/>
                <w:szCs w:val="16"/>
                <w:rtl/>
              </w:rPr>
              <w:t>ננה</w:t>
            </w:r>
            <w:proofErr w:type="spellEnd"/>
            <w:r w:rsidRPr="0098661E">
              <w:rPr>
                <w:rFonts w:cs="David" w:hint="cs"/>
                <w:b/>
                <w:bCs/>
                <w:color w:val="000000"/>
                <w:sz w:val="16"/>
                <w:szCs w:val="16"/>
                <w:rtl/>
              </w:rPr>
              <w:t xml:space="preserve"> ת.נ.צ.ב.ה</w:t>
            </w:r>
          </w:p>
          <w:p w:rsidR="005E5171" w:rsidRPr="0098661E" w:rsidRDefault="005E5171" w:rsidP="00C63A06">
            <w:pPr>
              <w:tabs>
                <w:tab w:val="left" w:pos="9666"/>
                <w:tab w:val="left" w:pos="9834"/>
              </w:tabs>
              <w:ind w:right="284" w:firstLine="142"/>
              <w:jc w:val="center"/>
              <w:rPr>
                <w:rFonts w:cs="David"/>
                <w:b/>
                <w:bCs/>
                <w:color w:val="000000"/>
                <w:sz w:val="16"/>
                <w:szCs w:val="16"/>
                <w:rtl/>
              </w:rPr>
            </w:pPr>
            <w:r w:rsidRPr="0098661E">
              <w:rPr>
                <w:rFonts w:cs="David" w:hint="cs"/>
                <w:b/>
                <w:bCs/>
                <w:color w:val="000000"/>
                <w:sz w:val="16"/>
                <w:szCs w:val="16"/>
                <w:rtl/>
              </w:rPr>
              <w:t>יפתח יצחק מור יוסף בן רחל  ת.נ.צ.ב.ה</w:t>
            </w:r>
          </w:p>
          <w:p w:rsidR="005E5171" w:rsidRPr="0098661E" w:rsidRDefault="005E5171" w:rsidP="00C63A06">
            <w:pPr>
              <w:tabs>
                <w:tab w:val="left" w:pos="9666"/>
                <w:tab w:val="left" w:pos="9834"/>
              </w:tabs>
              <w:ind w:right="284" w:firstLine="142"/>
              <w:jc w:val="center"/>
              <w:rPr>
                <w:rFonts w:cs="David"/>
                <w:b/>
                <w:bCs/>
                <w:color w:val="000000"/>
                <w:sz w:val="16"/>
                <w:szCs w:val="16"/>
                <w:rtl/>
              </w:rPr>
            </w:pPr>
            <w:r w:rsidRPr="0098661E">
              <w:rPr>
                <w:rFonts w:cs="David" w:hint="cs"/>
                <w:b/>
                <w:bCs/>
                <w:color w:val="000000"/>
                <w:sz w:val="16"/>
                <w:szCs w:val="16"/>
                <w:rtl/>
              </w:rPr>
              <w:t>יעקב  ממן   בן  שרה  ת.נ.צ.ב.ה</w:t>
            </w:r>
          </w:p>
          <w:p w:rsidR="005E5171" w:rsidRDefault="005E5171" w:rsidP="00C63A06">
            <w:pPr>
              <w:tabs>
                <w:tab w:val="left" w:pos="9666"/>
                <w:tab w:val="left" w:pos="9834"/>
              </w:tabs>
              <w:ind w:right="284" w:firstLine="142"/>
              <w:jc w:val="center"/>
              <w:rPr>
                <w:rFonts w:cs="David"/>
                <w:b/>
                <w:bCs/>
                <w:color w:val="000000"/>
                <w:sz w:val="16"/>
                <w:szCs w:val="16"/>
                <w:rtl/>
              </w:rPr>
            </w:pPr>
            <w:r w:rsidRPr="0098661E">
              <w:rPr>
                <w:rFonts w:cs="David" w:hint="cs"/>
                <w:b/>
                <w:bCs/>
                <w:color w:val="000000"/>
                <w:sz w:val="16"/>
                <w:szCs w:val="16"/>
                <w:rtl/>
              </w:rPr>
              <w:t>הרצל חזיזה בן חביבה ת.נ.צ.ב.ה</w:t>
            </w:r>
          </w:p>
          <w:p w:rsidR="005E5171" w:rsidRPr="0098661E" w:rsidRDefault="005E5171" w:rsidP="00C63A06">
            <w:pPr>
              <w:tabs>
                <w:tab w:val="left" w:pos="9666"/>
                <w:tab w:val="left" w:pos="9834"/>
              </w:tabs>
              <w:ind w:right="284" w:firstLine="142"/>
              <w:jc w:val="center"/>
              <w:rPr>
                <w:rFonts w:cs="David"/>
                <w:b/>
                <w:bCs/>
                <w:color w:val="000000"/>
                <w:sz w:val="16"/>
                <w:szCs w:val="16"/>
              </w:rPr>
            </w:pPr>
            <w:r>
              <w:rPr>
                <w:rFonts w:cs="David" w:hint="cs"/>
                <w:b/>
                <w:bCs/>
                <w:color w:val="000000"/>
                <w:sz w:val="16"/>
                <w:szCs w:val="16"/>
                <w:rtl/>
              </w:rPr>
              <w:t>פלורה בת אסתר ת.נ.צ.ב.ה</w:t>
            </w:r>
          </w:p>
        </w:tc>
      </w:tr>
    </w:tbl>
    <w:tbl>
      <w:tblPr>
        <w:bidiVisual/>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781"/>
      </w:tblGrid>
      <w:tr w:rsidR="005E5171" w:rsidRPr="00AC37D4" w:rsidTr="00C63A06">
        <w:tc>
          <w:tcPr>
            <w:tcW w:w="9781" w:type="dxa"/>
          </w:tcPr>
          <w:p w:rsidR="005E5171" w:rsidRPr="00AC37D4" w:rsidRDefault="005E5171" w:rsidP="00C63A06">
            <w:pPr>
              <w:tabs>
                <w:tab w:val="left" w:pos="9834"/>
              </w:tabs>
              <w:ind w:right="284" w:firstLine="142"/>
              <w:jc w:val="center"/>
              <w:rPr>
                <w:b/>
                <w:bCs/>
                <w:color w:val="000000"/>
                <w:u w:val="single"/>
                <w:rtl/>
              </w:rPr>
            </w:pPr>
            <w:r w:rsidRPr="00AC37D4">
              <w:rPr>
                <w:rFonts w:cs="David" w:hint="cs"/>
                <w:b/>
                <w:bCs/>
                <w:color w:val="000000"/>
                <w:rtl/>
              </w:rPr>
              <w:t>בבית הכנסת של הרב ישראל גלזר  זצ"ל (בשוק) מתקיימת תפילת שחרית כל בוקר משעה 8:30</w:t>
            </w:r>
          </w:p>
        </w:tc>
      </w:tr>
      <w:tr w:rsidR="005E5171" w:rsidRPr="00AC37D4" w:rsidTr="00C63A06">
        <w:tc>
          <w:tcPr>
            <w:tcW w:w="9781" w:type="dxa"/>
          </w:tcPr>
          <w:p w:rsidR="005E5171" w:rsidRPr="00AC37D4" w:rsidRDefault="005E5171" w:rsidP="00C63A06">
            <w:pPr>
              <w:tabs>
                <w:tab w:val="left" w:pos="9834"/>
              </w:tabs>
              <w:ind w:right="284" w:firstLine="142"/>
              <w:jc w:val="center"/>
              <w:rPr>
                <w:rFonts w:cs="David"/>
                <w:b/>
                <w:bCs/>
                <w:color w:val="000000"/>
                <w:rtl/>
              </w:rPr>
            </w:pPr>
            <w:r w:rsidRPr="00340BC3">
              <w:rPr>
                <w:rFonts w:cs="David" w:hint="cs"/>
                <w:b/>
                <w:bCs/>
                <w:color w:val="000000"/>
                <w:u w:val="single"/>
                <w:rtl/>
              </w:rPr>
              <w:t>הציבור מוזמן לחזק את המניין</w:t>
            </w:r>
            <w:r w:rsidRPr="00AC37D4">
              <w:rPr>
                <w:rFonts w:cs="David" w:hint="cs"/>
                <w:b/>
                <w:bCs/>
                <w:color w:val="000000"/>
                <w:rtl/>
              </w:rPr>
              <w:t xml:space="preserve">.  *נא לשמור על קדושת העלון </w:t>
            </w:r>
            <w:r w:rsidRPr="00AC37D4">
              <w:rPr>
                <w:rFonts w:cs="David"/>
                <w:b/>
                <w:bCs/>
                <w:color w:val="000000"/>
                <w:rtl/>
              </w:rPr>
              <w:t>–</w:t>
            </w:r>
            <w:r w:rsidRPr="00AC37D4">
              <w:rPr>
                <w:rFonts w:cs="David" w:hint="cs"/>
                <w:b/>
                <w:bCs/>
                <w:color w:val="000000"/>
                <w:rtl/>
              </w:rPr>
              <w:t xml:space="preserve"> גניזה *</w:t>
            </w:r>
          </w:p>
          <w:p w:rsidR="005E5171" w:rsidRPr="00AC37D4" w:rsidRDefault="005E5171" w:rsidP="00C63A06">
            <w:pPr>
              <w:tabs>
                <w:tab w:val="left" w:pos="9834"/>
              </w:tabs>
              <w:ind w:right="284" w:firstLine="142"/>
              <w:jc w:val="center"/>
              <w:rPr>
                <w:rFonts w:cs="David"/>
                <w:b/>
                <w:bCs/>
                <w:color w:val="000000"/>
                <w:rtl/>
              </w:rPr>
            </w:pPr>
          </w:p>
        </w:tc>
      </w:tr>
    </w:tbl>
    <w:p w:rsidR="00303DA4" w:rsidRDefault="00303DA4" w:rsidP="00511E48">
      <w:pPr>
        <w:jc w:val="center"/>
        <w:rPr>
          <w:rFonts w:cs="David"/>
          <w:b/>
          <w:bCs/>
          <w:u w:val="single"/>
          <w:rtl/>
        </w:rPr>
      </w:pPr>
    </w:p>
    <w:p w:rsidR="00303DA4" w:rsidRDefault="00303DA4" w:rsidP="00511E48">
      <w:pPr>
        <w:jc w:val="center"/>
        <w:rPr>
          <w:rFonts w:cs="David"/>
          <w:b/>
          <w:bCs/>
          <w:u w:val="single"/>
          <w:rtl/>
        </w:rPr>
      </w:pPr>
    </w:p>
    <w:p w:rsidR="00023BD8" w:rsidRPr="001067EE" w:rsidRDefault="005618E5" w:rsidP="00511E48">
      <w:pPr>
        <w:jc w:val="center"/>
        <w:rPr>
          <w:sz w:val="36"/>
          <w:szCs w:val="36"/>
        </w:rPr>
      </w:pPr>
      <w:r w:rsidRPr="001067EE">
        <w:rPr>
          <w:rFonts w:cs="David" w:hint="cs"/>
          <w:b/>
          <w:bCs/>
          <w:sz w:val="36"/>
          <w:szCs w:val="36"/>
          <w:u w:val="single"/>
          <w:rtl/>
        </w:rPr>
        <w:t xml:space="preserve"> ביום שישי</w:t>
      </w:r>
      <w:r w:rsidR="00303DA4" w:rsidRPr="001067EE">
        <w:rPr>
          <w:rFonts w:cs="David" w:hint="cs"/>
          <w:b/>
          <w:bCs/>
          <w:sz w:val="36"/>
          <w:szCs w:val="36"/>
          <w:u w:val="single"/>
          <w:rtl/>
        </w:rPr>
        <w:t xml:space="preserve"> הבא</w:t>
      </w:r>
      <w:r w:rsidRPr="001067EE">
        <w:rPr>
          <w:rFonts w:cs="David" w:hint="cs"/>
          <w:b/>
          <w:bCs/>
          <w:sz w:val="36"/>
          <w:szCs w:val="36"/>
          <w:u w:val="single"/>
          <w:rtl/>
        </w:rPr>
        <w:t xml:space="preserve"> ה' באב תחול הילולה של הארי </w:t>
      </w:r>
      <w:r w:rsidRPr="00403EA3">
        <w:rPr>
          <w:rFonts w:cs="David" w:hint="cs"/>
          <w:b/>
          <w:bCs/>
          <w:sz w:val="36"/>
          <w:szCs w:val="36"/>
          <w:u w:val="single"/>
          <w:rtl/>
        </w:rPr>
        <w:t>הקדוש</w:t>
      </w:r>
      <w:r w:rsidR="00403EA3" w:rsidRPr="00403EA3">
        <w:rPr>
          <w:rFonts w:hint="cs"/>
          <w:sz w:val="36"/>
          <w:szCs w:val="36"/>
          <w:u w:val="single"/>
          <w:rtl/>
        </w:rPr>
        <w:t xml:space="preserve"> </w:t>
      </w:r>
      <w:r w:rsidR="00403EA3" w:rsidRPr="00403EA3">
        <w:rPr>
          <w:rFonts w:hint="cs"/>
          <w:b/>
          <w:bCs/>
          <w:sz w:val="36"/>
          <w:szCs w:val="36"/>
          <w:u w:val="single"/>
          <w:rtl/>
        </w:rPr>
        <w:t>זצ"ל</w:t>
      </w:r>
    </w:p>
    <w:sectPr w:rsidR="00023BD8" w:rsidRPr="001067EE" w:rsidSect="00B84A23">
      <w:footerReference w:type="even" r:id="rId8"/>
      <w:footerReference w:type="default" r:id="rId9"/>
      <w:pgSz w:w="11906" w:h="16838"/>
      <w:pgMar w:top="851" w:right="849" w:bottom="426" w:left="993" w:header="720" w:footer="720" w:gutter="0"/>
      <w:pgBorders w:offsetFrom="page">
        <w:top w:val="thinThickThinMediumGap" w:sz="36" w:space="24" w:color="auto"/>
        <w:left w:val="thinThickThinMediumGap" w:sz="36" w:space="24" w:color="auto"/>
        <w:bottom w:val="thinThickThinMediumGap" w:sz="36" w:space="24" w:color="auto"/>
        <w:right w:val="thinThickThinMediumGap" w:sz="36" w:space="24" w:color="auto"/>
      </w:pgBorders>
      <w:cols w:space="720"/>
      <w:bidi/>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1C39" w:rsidRDefault="00601C39" w:rsidP="00537818">
      <w:r>
        <w:separator/>
      </w:r>
    </w:p>
  </w:endnote>
  <w:endnote w:type="continuationSeparator" w:id="0">
    <w:p w:rsidR="00601C39" w:rsidRDefault="00601C39" w:rsidP="005378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David">
    <w:panose1 w:val="00000000000000000000"/>
    <w:charset w:val="B1"/>
    <w:family w:val="auto"/>
    <w:pitch w:val="variable"/>
    <w:sig w:usb0="00000801" w:usb1="00000000" w:usb2="00000000" w:usb3="00000000" w:csb0="00000020" w:csb1="00000000"/>
  </w:font>
  <w:font w:name="Miriam">
    <w:panose1 w:val="00000000000000000000"/>
    <w:charset w:val="B1"/>
    <w:family w:val="auto"/>
    <w:pitch w:val="variable"/>
    <w:sig w:usb0="00000801" w:usb1="00000000" w:usb2="00000000" w:usb3="00000000" w:csb0="00000020" w:csb1="00000000"/>
  </w:font>
  <w:font w:name="Goudy Old Style">
    <w:panose1 w:val="02020502050305020303"/>
    <w:charset w:val="00"/>
    <w:family w:val="roman"/>
    <w:pitch w:val="variable"/>
    <w:sig w:usb0="00000003" w:usb1="00000000" w:usb2="00000000" w:usb3="00000000" w:csb0="00000001" w:csb1="00000000"/>
  </w:font>
  <w:font w:name="Guttman Stam1">
    <w:panose1 w:val="02010401010101010101"/>
    <w:charset w:val="B1"/>
    <w:family w:val="auto"/>
    <w:pitch w:val="variable"/>
    <w:sig w:usb0="00000801" w:usb1="40000000" w:usb2="00000000" w:usb3="00000000" w:csb0="00000020" w:csb1="00000000"/>
  </w:font>
  <w:font w:name="Guttman Stam">
    <w:panose1 w:val="02010401010101010101"/>
    <w:charset w:val="B1"/>
    <w:family w:val="auto"/>
    <w:pitch w:val="variable"/>
    <w:sig w:usb0="00000801" w:usb1="40000000" w:usb2="00000000" w:usb3="00000000" w:csb0="00000020" w:csb1="00000000"/>
  </w:font>
  <w:font w:name="Verdana">
    <w:panose1 w:val="020B0604030504040204"/>
    <w:charset w:val="00"/>
    <w:family w:val="swiss"/>
    <w:pitch w:val="variable"/>
    <w:sig w:usb0="20000287" w:usb1="00000000" w:usb2="00000000" w:usb3="00000000" w:csb0="0000019F" w:csb1="00000000"/>
  </w:font>
  <w:font w:name="Antique Olive Roman">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302" w:rsidRDefault="003D2240">
    <w:pPr>
      <w:pStyle w:val="a6"/>
      <w:framePr w:wrap="around" w:vAnchor="text" w:hAnchor="text" w:y="1"/>
      <w:rPr>
        <w:rStyle w:val="a8"/>
      </w:rPr>
    </w:pPr>
    <w:r>
      <w:rPr>
        <w:rStyle w:val="a8"/>
        <w:rtl/>
      </w:rPr>
      <w:fldChar w:fldCharType="begin"/>
    </w:r>
    <w:r w:rsidR="00CE6DE2">
      <w:rPr>
        <w:rStyle w:val="a8"/>
      </w:rPr>
      <w:instrText xml:space="preserve">PAGE  </w:instrText>
    </w:r>
    <w:r>
      <w:rPr>
        <w:rStyle w:val="a8"/>
        <w:rtl/>
      </w:rPr>
      <w:fldChar w:fldCharType="end"/>
    </w:r>
  </w:p>
  <w:p w:rsidR="00F45302" w:rsidRDefault="00601C39">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302" w:rsidRDefault="00601C39">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1C39" w:rsidRDefault="00601C39" w:rsidP="00537818">
      <w:r>
        <w:separator/>
      </w:r>
    </w:p>
  </w:footnote>
  <w:footnote w:type="continuationSeparator" w:id="0">
    <w:p w:rsidR="00601C39" w:rsidRDefault="00601C39" w:rsidP="005378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22245F"/>
    <w:multiLevelType w:val="hybridMultilevel"/>
    <w:tmpl w:val="BC386AB8"/>
    <w:lvl w:ilvl="0" w:tplc="E48EBF48">
      <w:start w:val="1"/>
      <w:numFmt w:val="hebrew1"/>
      <w:lvlText w:val="%1."/>
      <w:lvlJc w:val="left"/>
      <w:pPr>
        <w:tabs>
          <w:tab w:val="num" w:pos="360"/>
        </w:tabs>
        <w:ind w:left="36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E5171"/>
    <w:rsid w:val="00023BD8"/>
    <w:rsid w:val="001067EE"/>
    <w:rsid w:val="001E621E"/>
    <w:rsid w:val="00205EBD"/>
    <w:rsid w:val="00207A7E"/>
    <w:rsid w:val="002A70B2"/>
    <w:rsid w:val="002F3D4D"/>
    <w:rsid w:val="00303DA4"/>
    <w:rsid w:val="003D2240"/>
    <w:rsid w:val="00403EA3"/>
    <w:rsid w:val="004A212F"/>
    <w:rsid w:val="004A552F"/>
    <w:rsid w:val="004E1086"/>
    <w:rsid w:val="00511E48"/>
    <w:rsid w:val="00537818"/>
    <w:rsid w:val="00544B39"/>
    <w:rsid w:val="005618E5"/>
    <w:rsid w:val="005E5171"/>
    <w:rsid w:val="00601C39"/>
    <w:rsid w:val="00621A67"/>
    <w:rsid w:val="00681609"/>
    <w:rsid w:val="00716A8D"/>
    <w:rsid w:val="007C7215"/>
    <w:rsid w:val="008215B3"/>
    <w:rsid w:val="00824691"/>
    <w:rsid w:val="008824BD"/>
    <w:rsid w:val="008F14E0"/>
    <w:rsid w:val="009510C9"/>
    <w:rsid w:val="0096354D"/>
    <w:rsid w:val="00A12C80"/>
    <w:rsid w:val="00A669F7"/>
    <w:rsid w:val="00A72C91"/>
    <w:rsid w:val="00B84A23"/>
    <w:rsid w:val="00C97FFC"/>
    <w:rsid w:val="00CB7F04"/>
    <w:rsid w:val="00CE6DE2"/>
    <w:rsid w:val="00D42BFA"/>
    <w:rsid w:val="00E13D17"/>
    <w:rsid w:val="00E25ADD"/>
    <w:rsid w:val="00E649BA"/>
    <w:rsid w:val="00EB61D6"/>
    <w:rsid w:val="00EC30C7"/>
    <w:rsid w:val="00F058F8"/>
    <w:rsid w:val="00F327C7"/>
    <w:rsid w:val="00F40171"/>
    <w:rsid w:val="00FB6867"/>
    <w:rsid w:val="00FC7F7A"/>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8E5"/>
    <w:pPr>
      <w:bidi/>
      <w:spacing w:after="0" w:line="240" w:lineRule="auto"/>
    </w:pPr>
    <w:rPr>
      <w:rFonts w:ascii="Times New Roman" w:eastAsia="Times New Roman" w:hAnsi="Times New Roman" w:cs="Times New Roman"/>
      <w:sz w:val="24"/>
      <w:szCs w:val="24"/>
      <w:lang w:eastAsia="he-IL"/>
    </w:rPr>
  </w:style>
  <w:style w:type="paragraph" w:styleId="1">
    <w:name w:val="heading 1"/>
    <w:basedOn w:val="a"/>
    <w:next w:val="a"/>
    <w:link w:val="10"/>
    <w:uiPriority w:val="9"/>
    <w:qFormat/>
    <w:rsid w:val="008215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5E5171"/>
    <w:pPr>
      <w:keepNext/>
      <w:jc w:val="center"/>
      <w:outlineLvl w:val="2"/>
    </w:pPr>
    <w:rPr>
      <w:rFonts w:cs="David"/>
      <w:sz w:val="28"/>
      <w:szCs w:val="28"/>
    </w:rPr>
  </w:style>
  <w:style w:type="paragraph" w:styleId="5">
    <w:name w:val="heading 5"/>
    <w:basedOn w:val="a"/>
    <w:next w:val="a"/>
    <w:link w:val="50"/>
    <w:qFormat/>
    <w:rsid w:val="005E5171"/>
    <w:pPr>
      <w:keepNext/>
      <w:jc w:val="center"/>
      <w:outlineLvl w:val="4"/>
    </w:pPr>
    <w:rPr>
      <w:rFonts w:cs="David"/>
      <w:sz w:val="32"/>
      <w:szCs w:val="32"/>
    </w:rPr>
  </w:style>
  <w:style w:type="paragraph" w:styleId="8">
    <w:name w:val="heading 8"/>
    <w:basedOn w:val="a"/>
    <w:next w:val="a"/>
    <w:link w:val="80"/>
    <w:qFormat/>
    <w:rsid w:val="005E5171"/>
    <w:pPr>
      <w:keepNext/>
      <w:ind w:left="-1" w:firstLine="1"/>
      <w:outlineLvl w:val="7"/>
    </w:pPr>
    <w:rPr>
      <w:rFonts w:cs="Davi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8215B3"/>
    <w:rPr>
      <w:rFonts w:asciiTheme="majorHAnsi" w:eastAsiaTheme="majorEastAsia" w:hAnsiTheme="majorHAnsi" w:cstheme="majorBidi"/>
      <w:b/>
      <w:bCs/>
      <w:color w:val="365F91" w:themeColor="accent1" w:themeShade="BF"/>
      <w:sz w:val="28"/>
      <w:szCs w:val="28"/>
    </w:rPr>
  </w:style>
  <w:style w:type="character" w:styleId="a3">
    <w:name w:val="Emphasis"/>
    <w:basedOn w:val="a0"/>
    <w:uiPriority w:val="20"/>
    <w:qFormat/>
    <w:rsid w:val="008215B3"/>
    <w:rPr>
      <w:i/>
      <w:iCs/>
    </w:rPr>
  </w:style>
  <w:style w:type="paragraph" w:styleId="a4">
    <w:name w:val="List Paragraph"/>
    <w:basedOn w:val="a"/>
    <w:uiPriority w:val="34"/>
    <w:qFormat/>
    <w:rsid w:val="008215B3"/>
    <w:pPr>
      <w:ind w:left="720"/>
      <w:contextualSpacing/>
    </w:pPr>
  </w:style>
  <w:style w:type="paragraph" w:styleId="a5">
    <w:name w:val="No Spacing"/>
    <w:uiPriority w:val="1"/>
    <w:qFormat/>
    <w:rsid w:val="008215B3"/>
    <w:pPr>
      <w:bidi/>
      <w:spacing w:after="0" w:line="240" w:lineRule="auto"/>
    </w:pPr>
  </w:style>
  <w:style w:type="character" w:customStyle="1" w:styleId="30">
    <w:name w:val="כותרת 3 תו"/>
    <w:basedOn w:val="a0"/>
    <w:link w:val="3"/>
    <w:rsid w:val="005E5171"/>
    <w:rPr>
      <w:rFonts w:ascii="Times New Roman" w:eastAsia="Times New Roman" w:hAnsi="Times New Roman" w:cs="David"/>
      <w:sz w:val="28"/>
      <w:szCs w:val="28"/>
      <w:lang w:eastAsia="he-IL"/>
    </w:rPr>
  </w:style>
  <w:style w:type="character" w:customStyle="1" w:styleId="50">
    <w:name w:val="כותרת 5 תו"/>
    <w:basedOn w:val="a0"/>
    <w:link w:val="5"/>
    <w:rsid w:val="005E5171"/>
    <w:rPr>
      <w:rFonts w:ascii="Times New Roman" w:eastAsia="Times New Roman" w:hAnsi="Times New Roman" w:cs="David"/>
      <w:sz w:val="32"/>
      <w:szCs w:val="32"/>
      <w:lang w:eastAsia="he-IL"/>
    </w:rPr>
  </w:style>
  <w:style w:type="character" w:customStyle="1" w:styleId="80">
    <w:name w:val="כותרת 8 תו"/>
    <w:basedOn w:val="a0"/>
    <w:link w:val="8"/>
    <w:rsid w:val="005E5171"/>
    <w:rPr>
      <w:rFonts w:ascii="Times New Roman" w:eastAsia="Times New Roman" w:hAnsi="Times New Roman" w:cs="David"/>
      <w:sz w:val="24"/>
      <w:szCs w:val="24"/>
      <w:lang w:eastAsia="he-IL"/>
    </w:rPr>
  </w:style>
  <w:style w:type="paragraph" w:styleId="2">
    <w:name w:val="Body Text 2"/>
    <w:basedOn w:val="a"/>
    <w:link w:val="20"/>
    <w:rsid w:val="005E5171"/>
    <w:pPr>
      <w:jc w:val="center"/>
    </w:pPr>
    <w:rPr>
      <w:rFonts w:cs="David"/>
      <w:sz w:val="32"/>
      <w:szCs w:val="32"/>
    </w:rPr>
  </w:style>
  <w:style w:type="character" w:customStyle="1" w:styleId="20">
    <w:name w:val="גוף טקסט 2 תו"/>
    <w:basedOn w:val="a0"/>
    <w:link w:val="2"/>
    <w:rsid w:val="005E5171"/>
    <w:rPr>
      <w:rFonts w:ascii="Times New Roman" w:eastAsia="Times New Roman" w:hAnsi="Times New Roman" w:cs="David"/>
      <w:sz w:val="32"/>
      <w:szCs w:val="32"/>
      <w:lang w:eastAsia="he-IL"/>
    </w:rPr>
  </w:style>
  <w:style w:type="paragraph" w:styleId="a6">
    <w:name w:val="footer"/>
    <w:basedOn w:val="a"/>
    <w:link w:val="a7"/>
    <w:semiHidden/>
    <w:rsid w:val="005E5171"/>
    <w:pPr>
      <w:tabs>
        <w:tab w:val="center" w:pos="4153"/>
        <w:tab w:val="right" w:pos="8306"/>
      </w:tabs>
    </w:pPr>
    <w:rPr>
      <w:rFonts w:cs="Miriam"/>
      <w:sz w:val="20"/>
      <w:szCs w:val="20"/>
    </w:rPr>
  </w:style>
  <w:style w:type="character" w:customStyle="1" w:styleId="a7">
    <w:name w:val="כותרת תחתונה תו"/>
    <w:basedOn w:val="a0"/>
    <w:link w:val="a6"/>
    <w:semiHidden/>
    <w:rsid w:val="005E5171"/>
    <w:rPr>
      <w:rFonts w:ascii="Times New Roman" w:eastAsia="Times New Roman" w:hAnsi="Times New Roman" w:cs="Miriam"/>
      <w:sz w:val="20"/>
      <w:szCs w:val="20"/>
      <w:lang w:eastAsia="he-IL"/>
    </w:rPr>
  </w:style>
  <w:style w:type="character" w:styleId="a8">
    <w:name w:val="page number"/>
    <w:basedOn w:val="a0"/>
    <w:semiHidden/>
    <w:rsid w:val="005E5171"/>
  </w:style>
  <w:style w:type="paragraph" w:styleId="21">
    <w:name w:val="Body Text Indent 2"/>
    <w:basedOn w:val="a"/>
    <w:link w:val="22"/>
    <w:uiPriority w:val="99"/>
    <w:semiHidden/>
    <w:unhideWhenUsed/>
    <w:rsid w:val="005E5171"/>
    <w:pPr>
      <w:spacing w:after="120" w:line="480" w:lineRule="auto"/>
      <w:ind w:left="283"/>
    </w:pPr>
  </w:style>
  <w:style w:type="character" w:customStyle="1" w:styleId="22">
    <w:name w:val="כניסה בגוף טקסט 2 תו"/>
    <w:basedOn w:val="a0"/>
    <w:link w:val="21"/>
    <w:uiPriority w:val="99"/>
    <w:semiHidden/>
    <w:rsid w:val="005E5171"/>
    <w:rPr>
      <w:rFonts w:ascii="Times New Roman" w:eastAsia="Times New Roman" w:hAnsi="Times New Roman" w:cs="Times New Roman"/>
      <w:sz w:val="24"/>
      <w:szCs w:val="24"/>
      <w:lang w:eastAsia="he-IL"/>
    </w:rPr>
  </w:style>
  <w:style w:type="paragraph" w:styleId="NormalWeb">
    <w:name w:val="Normal (Web)"/>
    <w:basedOn w:val="a"/>
    <w:uiPriority w:val="99"/>
    <w:unhideWhenUsed/>
    <w:rsid w:val="005E5171"/>
    <w:pPr>
      <w:bidi w:val="0"/>
      <w:spacing w:before="100" w:beforeAutospacing="1" w:after="100" w:afterAutospacing="1" w:line="300" w:lineRule="auto"/>
    </w:pPr>
    <w:rPr>
      <w:rFonts w:ascii="Arial" w:hAnsi="Arial" w:cs="Arial"/>
      <w:color w:val="000000"/>
      <w:sz w:val="23"/>
      <w:szCs w:val="23"/>
      <w:lang w:eastAsia="en-US"/>
    </w:rPr>
  </w:style>
  <w:style w:type="paragraph" w:styleId="a9">
    <w:name w:val="Body Text"/>
    <w:basedOn w:val="a"/>
    <w:link w:val="aa"/>
    <w:uiPriority w:val="99"/>
    <w:semiHidden/>
    <w:unhideWhenUsed/>
    <w:rsid w:val="00E25ADD"/>
    <w:pPr>
      <w:spacing w:after="120"/>
    </w:pPr>
  </w:style>
  <w:style w:type="character" w:customStyle="1" w:styleId="aa">
    <w:name w:val="גוף טקסט תו"/>
    <w:basedOn w:val="a0"/>
    <w:link w:val="a9"/>
    <w:uiPriority w:val="99"/>
    <w:semiHidden/>
    <w:rsid w:val="00E25ADD"/>
    <w:rPr>
      <w:rFonts w:ascii="Times New Roman" w:eastAsia="Times New Roman" w:hAnsi="Times New Roman" w:cs="Times New Roman"/>
      <w:sz w:val="24"/>
      <w:szCs w:val="24"/>
      <w:lang w:eastAsia="he-IL"/>
    </w:rPr>
  </w:style>
  <w:style w:type="character" w:styleId="ab">
    <w:name w:val="Strong"/>
    <w:basedOn w:val="a0"/>
    <w:uiPriority w:val="22"/>
    <w:qFormat/>
    <w:rsid w:val="00F327C7"/>
    <w:rPr>
      <w:b/>
      <w:bCs/>
    </w:rPr>
  </w:style>
  <w:style w:type="table" w:styleId="ac">
    <w:name w:val="Table Grid"/>
    <w:basedOn w:val="a1"/>
    <w:uiPriority w:val="59"/>
    <w:rsid w:val="005618E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2911167">
      <w:bodyDiv w:val="1"/>
      <w:marLeft w:val="0"/>
      <w:marRight w:val="0"/>
      <w:marTop w:val="0"/>
      <w:marBottom w:val="0"/>
      <w:divBdr>
        <w:top w:val="none" w:sz="0" w:space="0" w:color="auto"/>
        <w:left w:val="none" w:sz="0" w:space="0" w:color="auto"/>
        <w:bottom w:val="none" w:sz="0" w:space="0" w:color="auto"/>
        <w:right w:val="none" w:sz="0" w:space="0" w:color="auto"/>
      </w:divBdr>
    </w:div>
    <w:div w:id="1012950090">
      <w:bodyDiv w:val="1"/>
      <w:marLeft w:val="0"/>
      <w:marRight w:val="0"/>
      <w:marTop w:val="0"/>
      <w:marBottom w:val="0"/>
      <w:divBdr>
        <w:top w:val="none" w:sz="0" w:space="0" w:color="auto"/>
        <w:left w:val="none" w:sz="0" w:space="0" w:color="auto"/>
        <w:bottom w:val="none" w:sz="0" w:space="0" w:color="auto"/>
        <w:right w:val="none" w:sz="0" w:space="0" w:color="auto"/>
      </w:divBdr>
      <w:divsChild>
        <w:div w:id="6473222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F61DB-62C0-4832-B9A7-DE03AFC6E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4</Pages>
  <Words>2703</Words>
  <Characters>13520</Characters>
  <Application>Microsoft Office Word</Application>
  <DocSecurity>0</DocSecurity>
  <Lines>112</Lines>
  <Paragraphs>32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16191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חנה ניזרי ייזום והשקעות</dc:creator>
  <cp:keywords/>
  <dc:description/>
  <cp:lastModifiedBy>חנה ניזרי ייזום והשקעות</cp:lastModifiedBy>
  <cp:revision>25</cp:revision>
  <cp:lastPrinted>2010-07-08T09:53:00Z</cp:lastPrinted>
  <dcterms:created xsi:type="dcterms:W3CDTF">2010-07-08T06:49:00Z</dcterms:created>
  <dcterms:modified xsi:type="dcterms:W3CDTF">2011-07-17T06:58:00Z</dcterms:modified>
</cp:coreProperties>
</file>