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1E" w:rsidRDefault="00F6666C" w:rsidP="0001181E">
      <w:pPr>
        <w:ind w:left="-567" w:right="-2835"/>
        <w:jc w:val="both"/>
        <w:rPr>
          <w:rFonts w:cs="David"/>
          <w:b/>
          <w:bCs/>
          <w:i/>
          <w:iCs/>
          <w:rtl/>
        </w:rPr>
      </w:pPr>
      <w:r w:rsidRPr="0001181E">
        <w:rPr>
          <w:rFonts w:hint="cs"/>
          <w:rtl/>
        </w:rPr>
        <w:t xml:space="preserve"> </w:t>
      </w:r>
      <w:r w:rsidR="0001181E">
        <w:rPr>
          <w:rFonts w:cs="David" w:hint="cs"/>
          <w:b/>
          <w:bCs/>
          <w:i/>
          <w:iCs/>
          <w:rtl/>
        </w:rPr>
        <w:t>בס"ד</w:t>
      </w:r>
      <w:r w:rsidR="0001181E">
        <w:rPr>
          <w:rFonts w:cs="David" w:hint="cs"/>
          <w:b/>
          <w:bCs/>
          <w:i/>
          <w:iCs/>
          <w:rtl/>
        </w:rPr>
        <w:tab/>
        <w:t xml:space="preserve">                                                        פרשת "פנחס", י"ט בתמוז                                           גיליון מס' 186</w:t>
      </w:r>
      <w:r w:rsidR="0001181E">
        <w:rPr>
          <w:rFonts w:cs="David" w:hint="cs"/>
          <w:b/>
          <w:bCs/>
          <w:i/>
          <w:iCs/>
          <w:rtl/>
        </w:rPr>
        <w:tab/>
        <w:t xml:space="preserve">                           </w:t>
      </w:r>
      <w:r w:rsidR="0001181E">
        <w:rPr>
          <w:rFonts w:cs="David" w:hint="cs"/>
          <w:rtl/>
        </w:rPr>
        <w:tab/>
        <w:t xml:space="preserve">          </w:t>
      </w:r>
      <w:r w:rsidR="0001181E">
        <w:rPr>
          <w:rFonts w:cs="David" w:hint="cs"/>
          <w:b/>
          <w:bCs/>
          <w:i/>
          <w:iCs/>
          <w:rtl/>
        </w:rPr>
        <w:tab/>
        <w:t xml:space="preserve">      </w:t>
      </w:r>
    </w:p>
    <w:tbl>
      <w:tblPr>
        <w:bidiVisual/>
        <w:tblW w:w="9651"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1"/>
      </w:tblGrid>
      <w:tr w:rsidR="0001181E" w:rsidTr="00513B12">
        <w:tc>
          <w:tcPr>
            <w:tcW w:w="9651" w:type="dxa"/>
          </w:tcPr>
          <w:p w:rsidR="0001181E" w:rsidRDefault="0001181E" w:rsidP="00513B12">
            <w:pPr>
              <w:pStyle w:val="5"/>
              <w:tabs>
                <w:tab w:val="left" w:pos="0"/>
              </w:tabs>
              <w:ind w:left="-567"/>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01181E" w:rsidRDefault="0001181E" w:rsidP="0001181E">
      <w:pPr>
        <w:pStyle w:val="5"/>
        <w:ind w:left="-567" w:right="-2041"/>
        <w:jc w:val="left"/>
        <w:rPr>
          <w:b/>
          <w:bCs/>
          <w:i/>
          <w:iCs/>
          <w:sz w:val="28"/>
          <w:szCs w:val="28"/>
          <w:rtl/>
        </w:rPr>
      </w:pPr>
      <w:r>
        <w:rPr>
          <w:rFonts w:hint="cs"/>
          <w:b/>
          <w:bCs/>
          <w:i/>
          <w:iCs/>
          <w:sz w:val="28"/>
          <w:szCs w:val="28"/>
          <w:rtl/>
        </w:rPr>
        <w:t>"פרוס לחמך לרעב, ועניים מרודים תביא בית. כי ראית ערום וכיסיתו, ומבשרך אל תתעלם…"</w:t>
      </w:r>
    </w:p>
    <w:p w:rsidR="0001181E" w:rsidRDefault="0001181E" w:rsidP="0001181E">
      <w:pPr>
        <w:pStyle w:val="3"/>
        <w:ind w:left="-2835" w:right="-2155"/>
        <w:rPr>
          <w:rtl/>
        </w:rPr>
      </w:pPr>
      <w:r>
        <w:rPr>
          <w:rFonts w:hint="cs"/>
          <w:rtl/>
        </w:rPr>
        <w:t>חלוקת מזון וסיוע לנזקקים ובית תמחוי</w:t>
      </w:r>
    </w:p>
    <w:p w:rsidR="0001181E" w:rsidRDefault="0001181E" w:rsidP="0001181E">
      <w:pPr>
        <w:pStyle w:val="3"/>
        <w:ind w:left="-2835" w:right="-2155"/>
        <w:rPr>
          <w:rtl/>
        </w:rPr>
      </w:pPr>
      <w:r>
        <w:rPr>
          <w:rFonts w:hint="cs"/>
          <w:rtl/>
        </w:rPr>
        <w:t>נווה דוד, רחוב חיים בר-לב 3 רמלה  טל':</w:t>
      </w:r>
      <w:r w:rsidRPr="00607084">
        <w:rPr>
          <w:rFonts w:hint="cs"/>
          <w:rtl/>
        </w:rPr>
        <w:t xml:space="preserve"> </w:t>
      </w:r>
      <w:r>
        <w:rPr>
          <w:rFonts w:hint="cs"/>
          <w:rtl/>
        </w:rPr>
        <w:t>08-9249055</w:t>
      </w:r>
    </w:p>
    <w:p w:rsidR="0001181E" w:rsidRPr="00890165" w:rsidRDefault="00D67322" w:rsidP="0001181E">
      <w:pPr>
        <w:pStyle w:val="2"/>
        <w:ind w:left="-907" w:right="-2155"/>
        <w:jc w:val="left"/>
        <w:rPr>
          <w:b/>
          <w:bCs/>
          <w:color w:val="000000"/>
          <w:sz w:val="28"/>
          <w:szCs w:val="28"/>
          <w:u w:val="single"/>
          <w:rtl/>
        </w:rPr>
      </w:pPr>
      <w:r>
        <w:rPr>
          <w:b/>
          <w:bCs/>
          <w:i/>
          <w:iCs/>
          <w:noProof/>
          <w:u w:val="single"/>
          <w:rtl/>
          <w:lang w:val="he-IL"/>
        </w:rPr>
        <w:pict>
          <v:roundrect id="_x0000_s1026" style="position:absolute;left:0;text-align:left;margin-left:-44.25pt;margin-top:6.5pt;width:153pt;height:72.25pt;z-index:251660288" arcsize="10923f">
            <v:textbox style="mso-next-textbox:#_x0000_s1026">
              <w:txbxContent>
                <w:p w:rsidR="0001181E" w:rsidRDefault="0001181E" w:rsidP="0001181E">
                  <w:pPr>
                    <w:jc w:val="center"/>
                    <w:rPr>
                      <w:rFonts w:cs="David"/>
                      <w:sz w:val="32"/>
                      <w:szCs w:val="32"/>
                      <w:rtl/>
                    </w:rPr>
                  </w:pPr>
                  <w:r>
                    <w:rPr>
                      <w:rFonts w:cs="David" w:hint="cs"/>
                      <w:b/>
                      <w:bCs/>
                      <w:i/>
                      <w:iCs/>
                      <w:sz w:val="32"/>
                      <w:szCs w:val="32"/>
                      <w:u w:val="single"/>
                      <w:rtl/>
                    </w:rPr>
                    <w:t>זמני השבת:</w:t>
                  </w:r>
                </w:p>
                <w:p w:rsidR="0001181E" w:rsidRDefault="0001181E" w:rsidP="0001181E">
                  <w:pPr>
                    <w:rPr>
                      <w:rFonts w:cs="David"/>
                      <w:rtl/>
                    </w:rPr>
                  </w:pPr>
                </w:p>
                <w:p w:rsidR="0001181E" w:rsidRDefault="0001181E" w:rsidP="0001181E">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1181E" w:rsidRDefault="0001181E" w:rsidP="0001181E">
                  <w:pPr>
                    <w:jc w:val="both"/>
                    <w:rPr>
                      <w:rFonts w:cs="David"/>
                      <w:rtl/>
                    </w:rPr>
                  </w:pPr>
                  <w:r>
                    <w:rPr>
                      <w:rFonts w:cs="David" w:hint="cs"/>
                      <w:rtl/>
                    </w:rPr>
                    <w:t>ת"א     19:27            20:32</w:t>
                  </w:r>
                </w:p>
              </w:txbxContent>
            </v:textbox>
          </v:roundrect>
        </w:pict>
      </w:r>
      <w:r w:rsidR="0001181E" w:rsidRPr="00630C3F">
        <w:rPr>
          <w:rFonts w:hint="cs"/>
          <w:b/>
          <w:bCs/>
          <w:u w:val="single"/>
          <w:rtl/>
        </w:rPr>
        <w:t>דבר נשיא העמותה, יחיאל ניזרי:</w:t>
      </w:r>
    </w:p>
    <w:p w:rsidR="0001181E" w:rsidRPr="00890165" w:rsidRDefault="0001181E" w:rsidP="0001181E">
      <w:pPr>
        <w:pStyle w:val="8"/>
        <w:ind w:left="-907" w:right="-2155" w:firstLine="0"/>
        <w:rPr>
          <w:b/>
          <w:bCs/>
          <w:color w:val="000000"/>
          <w:rtl/>
        </w:rPr>
      </w:pPr>
      <w:r w:rsidRPr="00890165">
        <w:rPr>
          <w:rFonts w:hint="cs"/>
          <w:b/>
          <w:bCs/>
          <w:color w:val="000000"/>
          <w:rtl/>
        </w:rPr>
        <w:t>עמותת "חסדי אשר וחיה" הנה עמותת חסד לנזקקים. העמותה ממוקמת ברחוב</w:t>
      </w:r>
    </w:p>
    <w:p w:rsidR="0001181E" w:rsidRDefault="0001181E" w:rsidP="0001181E">
      <w:pPr>
        <w:pStyle w:val="8"/>
        <w:ind w:left="-907" w:right="-2155" w:firstLine="0"/>
        <w:rPr>
          <w:b/>
          <w:bCs/>
          <w:color w:val="000000"/>
          <w:rtl/>
        </w:rPr>
      </w:pPr>
      <w:r w:rsidRPr="00D75247">
        <w:rPr>
          <w:rFonts w:hint="cs"/>
          <w:b/>
          <w:bCs/>
          <w:color w:val="000000"/>
          <w:rtl/>
        </w:rPr>
        <w:t xml:space="preserve">בר לב 3 בעיר רמלה, ומתנהלת בחנות מושכרת. העמותה קיימת מזה </w:t>
      </w:r>
      <w:r>
        <w:rPr>
          <w:rFonts w:hint="cs"/>
          <w:b/>
          <w:bCs/>
          <w:color w:val="000000"/>
          <w:rtl/>
        </w:rPr>
        <w:t>12</w:t>
      </w:r>
      <w:r w:rsidRPr="00D75247">
        <w:rPr>
          <w:rFonts w:hint="cs"/>
          <w:b/>
          <w:bCs/>
          <w:color w:val="000000"/>
          <w:rtl/>
        </w:rPr>
        <w:t xml:space="preserve"> </w:t>
      </w:r>
    </w:p>
    <w:p w:rsidR="0001181E" w:rsidRDefault="0001181E" w:rsidP="0001181E">
      <w:pPr>
        <w:pStyle w:val="8"/>
        <w:ind w:left="-907" w:right="-2155" w:firstLine="0"/>
        <w:rPr>
          <w:b/>
          <w:bCs/>
          <w:color w:val="000000"/>
          <w:rtl/>
        </w:rPr>
      </w:pPr>
      <w:r w:rsidRPr="00D75247">
        <w:rPr>
          <w:rFonts w:hint="cs"/>
          <w:b/>
          <w:bCs/>
          <w:color w:val="000000"/>
          <w:rtl/>
        </w:rPr>
        <w:t>שנים</w:t>
      </w:r>
      <w:r>
        <w:rPr>
          <w:rFonts w:hint="cs"/>
          <w:b/>
          <w:bCs/>
          <w:color w:val="000000"/>
          <w:rtl/>
        </w:rPr>
        <w:t xml:space="preserve"> </w:t>
      </w:r>
      <w:r w:rsidRPr="00D75247">
        <w:rPr>
          <w:rFonts w:hint="cs"/>
          <w:b/>
          <w:bCs/>
          <w:color w:val="000000"/>
          <w:rtl/>
        </w:rPr>
        <w:t xml:space="preserve">ומשמשת כנקודת חלוקת מזון למשפחות הנזקקות בשני מישורים: הן </w:t>
      </w:r>
    </w:p>
    <w:p w:rsidR="0001181E" w:rsidRPr="00D75247" w:rsidRDefault="0001181E" w:rsidP="0001181E">
      <w:pPr>
        <w:pStyle w:val="8"/>
        <w:ind w:left="-907" w:right="-2155" w:firstLine="0"/>
        <w:rPr>
          <w:b/>
          <w:bCs/>
          <w:color w:val="000000"/>
          <w:rtl/>
        </w:rPr>
      </w:pPr>
      <w:r w:rsidRPr="00D75247">
        <w:rPr>
          <w:rFonts w:hint="cs"/>
          <w:b/>
          <w:bCs/>
          <w:color w:val="000000"/>
          <w:rtl/>
        </w:rPr>
        <w:t>חלוקה במקום, והן חלוקה לבתי הנזקקים.</w:t>
      </w:r>
    </w:p>
    <w:p w:rsidR="0001181E" w:rsidRDefault="0001181E" w:rsidP="0001181E">
      <w:pPr>
        <w:pStyle w:val="8"/>
        <w:ind w:left="-907" w:right="-2155" w:firstLine="0"/>
        <w:rPr>
          <w:b/>
          <w:bCs/>
          <w:color w:val="000000"/>
          <w:rtl/>
        </w:rPr>
      </w:pPr>
      <w:r w:rsidRPr="00D75247">
        <w:rPr>
          <w:rFonts w:hint="cs"/>
          <w:b/>
          <w:bCs/>
          <w:color w:val="000000"/>
          <w:rtl/>
        </w:rPr>
        <w:t>מתנדבי עמותת "חסדי אשר וחיה" קוראים</w:t>
      </w:r>
      <w:r>
        <w:rPr>
          <w:rFonts w:hint="cs"/>
          <w:b/>
          <w:bCs/>
          <w:color w:val="000000"/>
          <w:rtl/>
        </w:rPr>
        <w:t xml:space="preserve"> </w:t>
      </w:r>
      <w:r w:rsidRPr="00D75247">
        <w:rPr>
          <w:rFonts w:hint="cs"/>
          <w:b/>
          <w:bCs/>
          <w:color w:val="000000"/>
          <w:rtl/>
        </w:rPr>
        <w:t xml:space="preserve">לתורמים אשר יכולים להטות כתף </w:t>
      </w:r>
    </w:p>
    <w:p w:rsidR="0001181E" w:rsidRDefault="0001181E" w:rsidP="0001181E">
      <w:pPr>
        <w:pStyle w:val="8"/>
        <w:ind w:left="-907" w:right="-2155" w:firstLine="0"/>
        <w:rPr>
          <w:b/>
          <w:bCs/>
          <w:color w:val="000000"/>
          <w:u w:val="single"/>
          <w:rtl/>
        </w:rPr>
      </w:pPr>
      <w:r w:rsidRPr="00D75247">
        <w:rPr>
          <w:rFonts w:hint="cs"/>
          <w:b/>
          <w:bCs/>
          <w:color w:val="000000"/>
          <w:rtl/>
        </w:rPr>
        <w:t xml:space="preserve">ולסייע לנזקקים, להתקשר ולתרום, שהרי </w:t>
      </w:r>
      <w:r w:rsidRPr="00D75247">
        <w:rPr>
          <w:rFonts w:hint="cs"/>
          <w:b/>
          <w:bCs/>
          <w:color w:val="000000"/>
          <w:u w:val="single"/>
          <w:rtl/>
        </w:rPr>
        <w:t xml:space="preserve">הסיוע נמשך בכל ימות השנה, </w:t>
      </w:r>
    </w:p>
    <w:p w:rsidR="0001181E" w:rsidRDefault="0001181E" w:rsidP="0001181E">
      <w:pPr>
        <w:pStyle w:val="8"/>
        <w:ind w:left="-907" w:right="-2155" w:firstLine="0"/>
        <w:rPr>
          <w:b/>
          <w:bCs/>
          <w:color w:val="000000"/>
          <w:u w:val="single"/>
          <w:rtl/>
        </w:rPr>
      </w:pPr>
      <w:r w:rsidRPr="00D75247">
        <w:rPr>
          <w:rFonts w:hint="cs"/>
          <w:b/>
          <w:bCs/>
          <w:color w:val="000000"/>
          <w:u w:val="single"/>
          <w:rtl/>
        </w:rPr>
        <w:t xml:space="preserve">ולא רק בחגים.  </w:t>
      </w:r>
      <w:r>
        <w:rPr>
          <w:rFonts w:hint="cs"/>
          <w:b/>
          <w:bCs/>
          <w:color w:val="000000"/>
          <w:u w:val="single"/>
          <w:rtl/>
        </w:rPr>
        <w:t xml:space="preserve">לצערנו מיום ליום עולה מספר המשפחות הנזקקות ועל כן יש </w:t>
      </w:r>
    </w:p>
    <w:p w:rsidR="0001181E" w:rsidRPr="00514C8F" w:rsidRDefault="0001181E" w:rsidP="0001181E">
      <w:pPr>
        <w:pStyle w:val="8"/>
        <w:ind w:left="-907" w:right="-2155" w:firstLine="0"/>
        <w:rPr>
          <w:b/>
          <w:bCs/>
          <w:color w:val="000000"/>
          <w:rtl/>
        </w:rPr>
      </w:pPr>
      <w:r>
        <w:rPr>
          <w:rFonts w:hint="cs"/>
          <w:b/>
          <w:bCs/>
          <w:color w:val="000000"/>
          <w:u w:val="single"/>
          <w:rtl/>
        </w:rPr>
        <w:t>מנגד את הבקשה לתרומות ועזרה בכל צורה שהיא!</w:t>
      </w:r>
    </w:p>
    <w:p w:rsidR="0001181E" w:rsidRDefault="0001181E" w:rsidP="0001181E">
      <w:pPr>
        <w:pStyle w:val="8"/>
        <w:ind w:left="-907" w:right="-2155" w:firstLine="0"/>
        <w:jc w:val="both"/>
        <w:rPr>
          <w:b/>
          <w:bCs/>
          <w:color w:val="000000"/>
          <w:rtl/>
        </w:rPr>
      </w:pPr>
      <w:r w:rsidRPr="00630C3F">
        <w:rPr>
          <w:rFonts w:hint="cs"/>
          <w:b/>
          <w:bCs/>
          <w:color w:val="000000"/>
          <w:rtl/>
        </w:rPr>
        <w:t xml:space="preserve">במקורותינו כתוב שהמעשר את כספו מתעשר, זה הדבר היחיד שהקדוש ברוך הוא </w:t>
      </w:r>
      <w:r>
        <w:rPr>
          <w:rFonts w:hint="cs"/>
          <w:b/>
          <w:bCs/>
          <w:color w:val="000000"/>
          <w:rtl/>
        </w:rPr>
        <w:t xml:space="preserve">אומר לעם ישראל "בחנוני </w:t>
      </w:r>
    </w:p>
    <w:p w:rsidR="0001181E" w:rsidRDefault="0001181E" w:rsidP="0001181E">
      <w:pPr>
        <w:pStyle w:val="8"/>
        <w:ind w:left="-907" w:right="-2155" w:firstLine="0"/>
        <w:jc w:val="both"/>
        <w:rPr>
          <w:b/>
          <w:bCs/>
          <w:color w:val="000000"/>
          <w:rtl/>
        </w:rPr>
      </w:pPr>
      <w:r>
        <w:rPr>
          <w:rFonts w:hint="cs"/>
          <w:b/>
          <w:bCs/>
          <w:color w:val="000000"/>
          <w:rtl/>
        </w:rPr>
        <w:t>נא בזאת"</w:t>
      </w:r>
      <w:r w:rsidRPr="00630C3F">
        <w:rPr>
          <w:rFonts w:hint="cs"/>
          <w:b/>
          <w:bCs/>
          <w:color w:val="000000"/>
          <w:rtl/>
        </w:rPr>
        <w:t>. תושבים המעונייני</w:t>
      </w:r>
      <w:r w:rsidRPr="00630C3F">
        <w:rPr>
          <w:rFonts w:hint="eastAsia"/>
          <w:b/>
          <w:bCs/>
          <w:color w:val="000000"/>
          <w:rtl/>
        </w:rPr>
        <w:t>ם</w:t>
      </w:r>
      <w:r w:rsidRPr="00630C3F">
        <w:rPr>
          <w:rFonts w:hint="cs"/>
          <w:b/>
          <w:bCs/>
          <w:color w:val="000000"/>
          <w:rtl/>
        </w:rPr>
        <w:t xml:space="preserve"> לתרום מוזמנים לפנות בטל': 08-9249055, 054-7603024 ,זיוה, 052-8943054, ליפא.</w:t>
      </w:r>
    </w:p>
    <w:p w:rsidR="0001181E" w:rsidRPr="008E32A2" w:rsidRDefault="0001181E" w:rsidP="0001181E">
      <w:pPr>
        <w:ind w:left="-907" w:right="-2155"/>
        <w:rPr>
          <w:sz w:val="16"/>
          <w:szCs w:val="16"/>
          <w:rtl/>
        </w:rPr>
      </w:pP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1181E" w:rsidRPr="00922ECA" w:rsidTr="00513B12">
        <w:trPr>
          <w:trHeight w:val="615"/>
        </w:trPr>
        <w:tc>
          <w:tcPr>
            <w:tcW w:w="10065" w:type="dxa"/>
          </w:tcPr>
          <w:p w:rsidR="0001181E" w:rsidRPr="00A6009E" w:rsidRDefault="0001181E" w:rsidP="00513B12">
            <w:pPr>
              <w:ind w:left="-907" w:right="-2155"/>
              <w:jc w:val="center"/>
              <w:rPr>
                <w:rFonts w:cs="David"/>
                <w:b/>
                <w:bCs/>
                <w:color w:val="000000"/>
                <w:sz w:val="28"/>
                <w:szCs w:val="28"/>
                <w:rtl/>
              </w:rPr>
            </w:pPr>
            <w:r w:rsidRPr="00A6009E">
              <w:rPr>
                <w:rFonts w:cs="David" w:hint="cs"/>
                <w:b/>
                <w:bCs/>
                <w:color w:val="000000"/>
                <w:sz w:val="28"/>
                <w:szCs w:val="28"/>
                <w:rtl/>
              </w:rPr>
              <w:t>לכל המעוניין לברך ולהתברך או להנציח את יקיריו וחפץ</w:t>
            </w:r>
          </w:p>
          <w:p w:rsidR="0001181E" w:rsidRPr="00A6009E" w:rsidRDefault="0001181E" w:rsidP="00513B12">
            <w:pPr>
              <w:ind w:left="-907" w:right="-2155"/>
              <w:jc w:val="center"/>
              <w:rPr>
                <w:color w:val="000000"/>
                <w:sz w:val="28"/>
                <w:szCs w:val="28"/>
                <w:rtl/>
              </w:rPr>
            </w:pPr>
            <w:r w:rsidRPr="00A6009E">
              <w:rPr>
                <w:rFonts w:cs="David" w:hint="cs"/>
                <w:b/>
                <w:bCs/>
                <w:color w:val="000000"/>
                <w:sz w:val="28"/>
                <w:szCs w:val="28"/>
                <w:rtl/>
              </w:rPr>
              <w:t>לקבל חסות על העלון מוזמן להתקשר לטלפון הנ"ל: 0547-603024</w:t>
            </w:r>
          </w:p>
        </w:tc>
      </w:tr>
      <w:tr w:rsidR="0001181E" w:rsidRPr="00922ECA" w:rsidTr="00513B12">
        <w:trPr>
          <w:trHeight w:val="339"/>
        </w:trPr>
        <w:tc>
          <w:tcPr>
            <w:tcW w:w="10065" w:type="dxa"/>
          </w:tcPr>
          <w:p w:rsidR="0001181E" w:rsidRPr="00A6009E" w:rsidRDefault="0001181E" w:rsidP="00513B12">
            <w:pPr>
              <w:ind w:right="-2155"/>
              <w:rPr>
                <w:rFonts w:cs="David"/>
                <w:b/>
                <w:bCs/>
                <w:color w:val="000000"/>
                <w:sz w:val="36"/>
                <w:szCs w:val="36"/>
                <w:rtl/>
              </w:rPr>
            </w:pPr>
            <w:r>
              <w:rPr>
                <w:rFonts w:cs="David" w:hint="cs"/>
                <w:b/>
                <w:bCs/>
                <w:color w:val="000000"/>
                <w:sz w:val="36"/>
                <w:szCs w:val="36"/>
                <w:rtl/>
              </w:rPr>
              <w:t>לעמותה יש אישור לפי סעיף 46 לפקודת המיסים להחזרי מס עבור תרומות</w:t>
            </w:r>
          </w:p>
        </w:tc>
      </w:tr>
    </w:tbl>
    <w:p w:rsidR="0001181E" w:rsidRPr="00D96561" w:rsidRDefault="0001181E" w:rsidP="0001181E">
      <w:pPr>
        <w:rPr>
          <w:rFonts w:cs="David"/>
          <w:b/>
          <w:bCs/>
          <w:i/>
          <w:iCs/>
          <w:sz w:val="16"/>
          <w:szCs w:val="16"/>
          <w:rtl/>
        </w:rPr>
      </w:pPr>
    </w:p>
    <w:p w:rsidR="0001181E" w:rsidRPr="00D96561" w:rsidRDefault="0001181E" w:rsidP="0001181E">
      <w:pPr>
        <w:rPr>
          <w:rFonts w:cs="David"/>
          <w:sz w:val="16"/>
          <w:szCs w:val="16"/>
          <w:rtl/>
        </w:rPr>
      </w:pPr>
      <w:r w:rsidRPr="002054C7">
        <w:rPr>
          <w:rFonts w:cs="David" w:hint="cs"/>
          <w:b/>
          <w:bCs/>
          <w:i/>
          <w:iCs/>
          <w:sz w:val="28"/>
          <w:szCs w:val="28"/>
          <w:rtl/>
        </w:rPr>
        <w:t xml:space="preserve">    </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01181E" w:rsidRPr="002054C7" w:rsidTr="00513B12">
        <w:trPr>
          <w:jc w:val="center"/>
        </w:trPr>
        <w:tc>
          <w:tcPr>
            <w:tcW w:w="3600" w:type="dxa"/>
            <w:tcBorders>
              <w:top w:val="single" w:sz="4" w:space="0" w:color="auto"/>
              <w:left w:val="single" w:sz="4" w:space="0" w:color="auto"/>
              <w:bottom w:val="single" w:sz="4" w:space="0" w:color="auto"/>
              <w:right w:val="single" w:sz="4" w:space="0" w:color="auto"/>
            </w:tcBorders>
          </w:tcPr>
          <w:p w:rsidR="0001181E" w:rsidRPr="002054C7" w:rsidRDefault="0001181E" w:rsidP="00513B12">
            <w:pPr>
              <w:ind w:left="-851" w:right="-1134"/>
              <w:rPr>
                <w:rFonts w:cs="Guttman Stam"/>
                <w:b/>
                <w:bCs/>
                <w:i/>
                <w:iCs/>
                <w:sz w:val="44"/>
                <w:szCs w:val="44"/>
                <w:u w:val="single"/>
              </w:rPr>
            </w:pPr>
            <w:r>
              <w:rPr>
                <w:rFonts w:cs="Guttman Stam" w:hint="cs"/>
                <w:i/>
                <w:iCs/>
                <w:sz w:val="44"/>
                <w:szCs w:val="44"/>
                <w:rtl/>
              </w:rPr>
              <w:t xml:space="preserve">       </w:t>
            </w:r>
            <w:r w:rsidRPr="002054C7">
              <w:rPr>
                <w:rFonts w:cs="Guttman Stam" w:hint="cs"/>
                <w:i/>
                <w:iCs/>
                <w:sz w:val="44"/>
                <w:szCs w:val="44"/>
                <w:rtl/>
              </w:rPr>
              <w:t>מפניני הפרשה</w:t>
            </w:r>
          </w:p>
        </w:tc>
      </w:tr>
    </w:tbl>
    <w:p w:rsidR="0001181E" w:rsidRPr="00701F5C" w:rsidRDefault="0001181E" w:rsidP="0001181E">
      <w:pPr>
        <w:ind w:left="-851" w:right="-1134"/>
        <w:rPr>
          <w:rFonts w:cs="David"/>
          <w:b/>
          <w:bCs/>
          <w:sz w:val="16"/>
          <w:szCs w:val="16"/>
          <w:u w:val="single"/>
          <w:rtl/>
        </w:rPr>
      </w:pPr>
    </w:p>
    <w:p w:rsidR="0001181E" w:rsidRPr="00A11CB2" w:rsidRDefault="0001181E" w:rsidP="0001181E">
      <w:pPr>
        <w:ind w:left="-851" w:right="-1134"/>
        <w:rPr>
          <w:rFonts w:cs="David"/>
          <w:b/>
          <w:bCs/>
          <w:sz w:val="28"/>
          <w:szCs w:val="28"/>
          <w:u w:val="single"/>
        </w:rPr>
      </w:pPr>
      <w:r>
        <w:rPr>
          <w:rFonts w:cs="David" w:hint="cs"/>
          <w:b/>
          <w:bCs/>
          <w:sz w:val="28"/>
          <w:szCs w:val="28"/>
          <w:u w:val="single"/>
          <w:rtl/>
        </w:rPr>
        <w:t>"</w:t>
      </w:r>
      <w:r w:rsidRPr="00A11CB2">
        <w:rPr>
          <w:rFonts w:cs="David" w:hint="cs"/>
          <w:b/>
          <w:bCs/>
          <w:sz w:val="28"/>
          <w:szCs w:val="28"/>
          <w:u w:val="single"/>
          <w:rtl/>
        </w:rPr>
        <w:t>בקנאו את קנאתי בתוכם וכו</w:t>
      </w:r>
      <w:r>
        <w:rPr>
          <w:rFonts w:cs="David" w:hint="cs"/>
          <w:b/>
          <w:bCs/>
          <w:sz w:val="28"/>
          <w:szCs w:val="28"/>
          <w:u w:val="single"/>
          <w:rtl/>
        </w:rPr>
        <w:t>"</w:t>
      </w:r>
      <w:r w:rsidRPr="00A11CB2">
        <w:rPr>
          <w:rFonts w:cs="David" w:hint="cs"/>
          <w:b/>
          <w:bCs/>
          <w:sz w:val="28"/>
          <w:szCs w:val="28"/>
          <w:u w:val="single"/>
          <w:rtl/>
        </w:rPr>
        <w:t xml:space="preserve"> (פנחס כה-יא)</w:t>
      </w:r>
    </w:p>
    <w:p w:rsidR="0001181E" w:rsidRPr="00A11CB2" w:rsidRDefault="0001181E" w:rsidP="0001181E">
      <w:pPr>
        <w:ind w:left="-851" w:right="-964"/>
        <w:rPr>
          <w:rFonts w:cs="David"/>
          <w:rtl/>
        </w:rPr>
      </w:pPr>
      <w:r w:rsidRPr="00A11CB2">
        <w:rPr>
          <w:rFonts w:cs="David" w:hint="cs"/>
          <w:rtl/>
        </w:rPr>
        <w:t> ואמרו חז"ל בקנאו את קנאתי שתי קנאות שהיו לפנחס, כאן במעשה זמרי, ומכיוו</w:t>
      </w:r>
      <w:r w:rsidRPr="00A11CB2">
        <w:rPr>
          <w:rFonts w:cs="David" w:hint="eastAsia"/>
          <w:rtl/>
        </w:rPr>
        <w:t>ן</w:t>
      </w:r>
      <w:r w:rsidRPr="00A11CB2">
        <w:rPr>
          <w:rFonts w:cs="David" w:hint="cs"/>
          <w:rtl/>
        </w:rPr>
        <w:t xml:space="preserve"> שפנחס הוא אליהו, ובאליהו נאמר במעשה אחאב (מ"ב י"ט י’) ויאמר קנא קנאתי לה’ אלוה</w:t>
      </w:r>
      <w:r w:rsidRPr="00A11CB2">
        <w:rPr>
          <w:rFonts w:cs="David" w:hint="eastAsia"/>
          <w:rtl/>
        </w:rPr>
        <w:t>י</w:t>
      </w:r>
      <w:r w:rsidRPr="00A11CB2">
        <w:rPr>
          <w:rFonts w:cs="David" w:hint="cs"/>
          <w:rtl/>
        </w:rPr>
        <w:t xml:space="preserve"> צבאות כי עזבו בריתך בני ישראל וכו’, וכבר אמרו חז"ל שאליהו נענש על אשר אמר כי עזבו בריתך בני ישראל, ואמר הקב"ה הפה שאמר עזבו בריתך הוא יבוא ויעיד שבני ישראל שומרים ומקיימים את הברית בינם לבין הקב"ה, כי אין הקב"ה חפץ שילמדו קטגוריה על בניו, וכבר אמרו חז"ל שהעונש בזה לאליהו היה שהוא צריך להתחלק לכמה ניצוצות של בחינת אליהו ולהיות נוכח בכל ברית וברית, ובשכר קנאה זו זכו בני ישראל לכפרה, שנאמר ויכפר על בני ישראל, כמובא בחז"ל שאמר לו אליהו להקב"ה כיצד אוכל ללכת ולהיות נוכח בכל ברית וברית, שמא יש שם אנשים דלא מעלי ואין אני יכול לסובלם בעוברם על דבר ה’, על זה אמר לו הקב"ה בשבילך אני מכפר להם, וזהו שאמר בקנאו את קנאתי ויכפר על בני ישראל, ובודאי שצריך לומר שהכפרה הזו מועילה כאשר האדם מתעורר בתשובה באותו מעמד, ואז יש כוח בהתעוררות זו לקבל את האדם בתשובה ולכפר על מעשיו הלא טובים שעשה. (וידבר יוסף).</w:t>
      </w:r>
    </w:p>
    <w:p w:rsidR="0001181E" w:rsidRPr="00701F5C" w:rsidRDefault="0001181E" w:rsidP="0001181E">
      <w:pPr>
        <w:ind w:left="-851" w:right="-1134"/>
        <w:rPr>
          <w:rFonts w:cs="David"/>
          <w:b/>
          <w:bCs/>
          <w:sz w:val="16"/>
          <w:szCs w:val="16"/>
          <w:u w:val="single"/>
          <w:rtl/>
        </w:rPr>
      </w:pPr>
    </w:p>
    <w:p w:rsidR="0001181E" w:rsidRPr="00A11CB2" w:rsidRDefault="0001181E" w:rsidP="0001181E">
      <w:pPr>
        <w:ind w:left="-851" w:right="-964"/>
        <w:rPr>
          <w:rFonts w:cs="David"/>
          <w:b/>
          <w:bCs/>
          <w:sz w:val="28"/>
          <w:szCs w:val="28"/>
          <w:u w:val="single"/>
        </w:rPr>
      </w:pPr>
      <w:r>
        <w:rPr>
          <w:rFonts w:cs="David" w:hint="cs"/>
          <w:b/>
          <w:bCs/>
          <w:sz w:val="28"/>
          <w:szCs w:val="28"/>
          <w:u w:val="single"/>
          <w:rtl/>
        </w:rPr>
        <w:t>"</w:t>
      </w:r>
      <w:r w:rsidRPr="00A11CB2">
        <w:rPr>
          <w:rFonts w:cs="David" w:hint="cs"/>
          <w:b/>
          <w:bCs/>
          <w:sz w:val="28"/>
          <w:szCs w:val="28"/>
          <w:u w:val="single"/>
          <w:rtl/>
        </w:rPr>
        <w:t>לכן אמר הנני נתן לו את בריתי שלום</w:t>
      </w:r>
      <w:r>
        <w:rPr>
          <w:rFonts w:cs="David" w:hint="cs"/>
          <w:b/>
          <w:bCs/>
          <w:sz w:val="28"/>
          <w:szCs w:val="28"/>
          <w:u w:val="single"/>
          <w:rtl/>
        </w:rPr>
        <w:t>"</w:t>
      </w:r>
      <w:r w:rsidRPr="00A11CB2">
        <w:rPr>
          <w:rFonts w:cs="David" w:hint="cs"/>
          <w:b/>
          <w:bCs/>
          <w:sz w:val="28"/>
          <w:szCs w:val="28"/>
          <w:u w:val="single"/>
          <w:rtl/>
        </w:rPr>
        <w:t xml:space="preserve"> (פנחס  כה-יב)</w:t>
      </w:r>
    </w:p>
    <w:p w:rsidR="0001181E" w:rsidRPr="00A11CB2" w:rsidRDefault="0001181E" w:rsidP="0001181E">
      <w:pPr>
        <w:ind w:left="-851" w:right="-964"/>
        <w:rPr>
          <w:rFonts w:cs="David"/>
          <w:rtl/>
        </w:rPr>
      </w:pPr>
      <w:r w:rsidRPr="00A11CB2">
        <w:rPr>
          <w:rFonts w:cs="David" w:hint="cs"/>
          <w:rtl/>
        </w:rPr>
        <w:t>כפי שאני נותן רוב שלום על פנחס ואני אומר לו חן חן על כך. ואני משלם לו שכר טוב על שמסר נפשו על כבוד,ומפני שהוא גרם להטיל שלום ביני ובין ישראל בעולם הזה,הוא עתיד להיות אליהו הנביא ולשים שלום ביני ובין ישראל. והוא יהיה השליח לביאת המשיח כי שאומר הכתוב: הנני שולח לכם את אליהו הנביא והשיב לב אבות על בנים. וכן אתן שלום בין ד’ יסודות גופו. שכן ד’ יסודות יש בו באדם,והם יסוד העפר,והאש,והאווי</w:t>
      </w:r>
      <w:r w:rsidRPr="00A11CB2">
        <w:rPr>
          <w:rFonts w:cs="David" w:hint="eastAsia"/>
          <w:rtl/>
        </w:rPr>
        <w:t>ר</w:t>
      </w:r>
      <w:r w:rsidRPr="00A11CB2">
        <w:rPr>
          <w:rFonts w:cs="David" w:hint="cs"/>
          <w:rtl/>
        </w:rPr>
        <w:t xml:space="preserve"> והמים. וכל זמן שאותם ד’ היסודות שרויים בשלוה,אין יסוד אחד מתגבר על חברו,הוא בריא ושלם. אבל אם אין אחדות ביניהם אלא מחלוקת,שהאחד רוצה להתגבר על חברו,אז נחלה האדם והוא עלול למות. וזהו שאומר הקב"ה לפנחס: הנני נותן לו את בריתי שלום,שאשכין שלום ואחדות בין יסודות גופו. ובכך לא ימות אלא יחיה לעולם. וכן היה,שנשאר בחיים לעולם,שפנחס הוא אליהו. ועוד אמר הקב"ה למשה: והיית</w:t>
      </w:r>
      <w:r w:rsidRPr="00A11CB2">
        <w:rPr>
          <w:rFonts w:cs="David" w:hint="eastAsia"/>
          <w:rtl/>
        </w:rPr>
        <w:t>ה</w:t>
      </w:r>
      <w:r w:rsidRPr="00A11CB2">
        <w:rPr>
          <w:rFonts w:cs="David" w:hint="cs"/>
          <w:rtl/>
        </w:rPr>
        <w:t xml:space="preserve"> לו ולזרעו אחריו ברית כהונת עולם וגו’,זה שביישוהו השבטים וקראו לו בן פוטי, בן זה שפיטם עגלים לע"ז, אני מייחס אותו שיהיה ראשון לשושלת כוהני</w:t>
      </w:r>
      <w:r w:rsidRPr="00A11CB2">
        <w:rPr>
          <w:rFonts w:cs="David" w:hint="eastAsia"/>
          <w:rtl/>
        </w:rPr>
        <w:t>ם</w:t>
      </w:r>
      <w:r w:rsidRPr="00A11CB2">
        <w:rPr>
          <w:rFonts w:cs="David" w:hint="cs"/>
          <w:rtl/>
        </w:rPr>
        <w:t xml:space="preserve"> גדולים. וכך היה,שרוב הכוהני</w:t>
      </w:r>
      <w:r w:rsidRPr="00A11CB2">
        <w:rPr>
          <w:rFonts w:cs="David" w:hint="eastAsia"/>
          <w:rtl/>
        </w:rPr>
        <w:t>ם</w:t>
      </w:r>
      <w:r w:rsidRPr="00A11CB2">
        <w:rPr>
          <w:rFonts w:cs="David" w:hint="cs"/>
          <w:rtl/>
        </w:rPr>
        <w:t xml:space="preserve"> הגדולים שהיו בבית ראשון ובבית השני יהיו מזרע של פנחס, בשכר זה שקנא את קנאת ה’ צבאות,וגרם לכך שנסלח ע</w:t>
      </w:r>
      <w:r>
        <w:rPr>
          <w:rFonts w:cs="David" w:hint="cs"/>
          <w:rtl/>
        </w:rPr>
        <w:t>ו</w:t>
      </w:r>
      <w:r w:rsidRPr="00A11CB2">
        <w:rPr>
          <w:rFonts w:cs="David" w:hint="cs"/>
          <w:rtl/>
        </w:rPr>
        <w:t>ונם של ישראל, וכן היה עתיד להיות תמיד שמזרעו הוא הכהן הגדול יכפר על ישראל.</w:t>
      </w:r>
    </w:p>
    <w:p w:rsidR="0001181E" w:rsidRPr="00701F5C" w:rsidRDefault="0001181E" w:rsidP="0001181E">
      <w:pPr>
        <w:ind w:left="-851" w:right="-964"/>
        <w:rPr>
          <w:rFonts w:cs="David"/>
          <w:b/>
          <w:bCs/>
          <w:sz w:val="28"/>
          <w:szCs w:val="28"/>
          <w:u w:val="single"/>
        </w:rPr>
      </w:pPr>
      <w:r w:rsidRPr="00701F5C">
        <w:rPr>
          <w:rFonts w:cs="David" w:hint="cs"/>
          <w:b/>
          <w:bCs/>
          <w:sz w:val="28"/>
          <w:szCs w:val="28"/>
          <w:u w:val="single"/>
          <w:rtl/>
        </w:rPr>
        <w:lastRenderedPageBreak/>
        <w:t>וידבר ה’ אל משה לאמר: פנחס בן אלעזר בן אהרן הכהן השיב את חמתי מעל בני ישראל בקנאו את קנאתי בתוכם ולא כליתי את בני ישראל בקנאתי</w:t>
      </w:r>
      <w:r>
        <w:rPr>
          <w:rFonts w:cs="David" w:hint="cs"/>
          <w:b/>
          <w:bCs/>
          <w:sz w:val="28"/>
          <w:szCs w:val="28"/>
          <w:u w:val="single"/>
          <w:rtl/>
        </w:rPr>
        <w:t xml:space="preserve"> (פנחס כה ,</w:t>
      </w:r>
      <w:r w:rsidRPr="00701F5C">
        <w:rPr>
          <w:rFonts w:cs="David" w:hint="cs"/>
          <w:b/>
          <w:bCs/>
          <w:sz w:val="28"/>
          <w:szCs w:val="28"/>
          <w:u w:val="single"/>
          <w:rtl/>
        </w:rPr>
        <w:t>י-יא).</w:t>
      </w:r>
    </w:p>
    <w:p w:rsidR="0001181E" w:rsidRPr="00701F5C" w:rsidRDefault="0001181E" w:rsidP="0001181E">
      <w:pPr>
        <w:ind w:left="-851" w:right="-964"/>
        <w:rPr>
          <w:rFonts w:cs="David"/>
          <w:rtl/>
        </w:rPr>
      </w:pPr>
      <w:r w:rsidRPr="00701F5C">
        <w:rPr>
          <w:rFonts w:cs="David" w:hint="cs"/>
          <w:rtl/>
        </w:rPr>
        <w:t>ויהי כאשר בא דוד עד ראש הר הזיתים ויאמר דוד לאנשיו, בקשו לי אליל והבאתם לי, וילכו עבד</w:t>
      </w:r>
      <w:r>
        <w:rPr>
          <w:rFonts w:cs="David" w:hint="cs"/>
          <w:rtl/>
        </w:rPr>
        <w:t>י</w:t>
      </w:r>
      <w:r w:rsidRPr="00701F5C">
        <w:rPr>
          <w:rFonts w:cs="David" w:hint="cs"/>
          <w:rtl/>
        </w:rPr>
        <w:t xml:space="preserve"> דוד לעשות את מצוות</w:t>
      </w:r>
      <w:r w:rsidRPr="00701F5C">
        <w:rPr>
          <w:rFonts w:cs="David" w:hint="eastAsia"/>
          <w:rtl/>
        </w:rPr>
        <w:t>ו</w:t>
      </w:r>
      <w:r w:rsidRPr="00701F5C">
        <w:rPr>
          <w:rFonts w:cs="David" w:hint="cs"/>
          <w:rtl/>
        </w:rPr>
        <w:t xml:space="preserve"> ויפגשם חושי חברו של דוד וישאלם לאמור, אנא תלכו? ויענו אותו לאמור, שלח שלחנו אדונינו המלך להביא לו אליל. וימהר חושי ויבוא אל דוד ויאמר לו, הלא תג</w:t>
      </w:r>
      <w:r w:rsidR="006F7AC0">
        <w:rPr>
          <w:rFonts w:cs="David" w:hint="cs"/>
          <w:rtl/>
        </w:rPr>
        <w:t>י</w:t>
      </w:r>
      <w:r w:rsidRPr="00701F5C">
        <w:rPr>
          <w:rFonts w:cs="David" w:hint="cs"/>
          <w:rtl/>
        </w:rPr>
        <w:t>ד לי, אדוני המלך, מדוע צווי</w:t>
      </w:r>
      <w:r w:rsidRPr="00701F5C">
        <w:rPr>
          <w:rFonts w:cs="David" w:hint="eastAsia"/>
          <w:rtl/>
        </w:rPr>
        <w:t>ת</w:t>
      </w:r>
      <w:r w:rsidRPr="00701F5C">
        <w:rPr>
          <w:rFonts w:cs="David" w:hint="cs"/>
          <w:rtl/>
        </w:rPr>
        <w:t xml:space="preserve"> את עבדיך להביא אליך אליל? ויען דוד ויאמר, כי יביאהו הלום, והשתחוותי אליו. ויקרע חושי את כותנת</w:t>
      </w:r>
      <w:r w:rsidRPr="00701F5C">
        <w:rPr>
          <w:rFonts w:cs="David" w:hint="eastAsia"/>
          <w:rtl/>
        </w:rPr>
        <w:t>ו</w:t>
      </w:r>
      <w:r w:rsidRPr="00701F5C">
        <w:rPr>
          <w:rFonts w:cs="David" w:hint="cs"/>
          <w:rtl/>
        </w:rPr>
        <w:t xml:space="preserve"> ויזרוק עפר על ראשו ויקרא, האיש כמוך ישתחוו</w:t>
      </w:r>
      <w:r w:rsidRPr="00701F5C">
        <w:rPr>
          <w:rFonts w:cs="David" w:hint="eastAsia"/>
          <w:rtl/>
        </w:rPr>
        <w:t>ה</w:t>
      </w:r>
      <w:r w:rsidRPr="00701F5C">
        <w:rPr>
          <w:rFonts w:cs="David" w:hint="cs"/>
          <w:rtl/>
        </w:rPr>
        <w:t xml:space="preserve"> לאליל מעשה ידי אדם?? ויען המלך את חושי ויאמר אתה ידעת כי גדול שמי בכל הארץ וכל שומעי שמעי יאמרו עלי, אין כדוד צדיק מושל ביראת אלוהי</w:t>
      </w:r>
      <w:r w:rsidRPr="00701F5C">
        <w:rPr>
          <w:rFonts w:cs="David" w:hint="eastAsia"/>
          <w:rtl/>
        </w:rPr>
        <w:t>ם</w:t>
      </w:r>
      <w:r w:rsidRPr="00701F5C">
        <w:rPr>
          <w:rFonts w:cs="David" w:hint="cs"/>
          <w:rtl/>
        </w:rPr>
        <w:t>, רב חסד ומרבה להיטיב, עושה צדקה ומשפט ירא ה’ ובמצ</w:t>
      </w:r>
      <w:r>
        <w:rPr>
          <w:rFonts w:cs="David" w:hint="cs"/>
          <w:rtl/>
        </w:rPr>
        <w:t>ו</w:t>
      </w:r>
      <w:r w:rsidRPr="00701F5C">
        <w:rPr>
          <w:rFonts w:cs="David" w:hint="cs"/>
          <w:rtl/>
        </w:rPr>
        <w:t>ותיו חפץ מאוד. והיה כי ישמע העם את אחריתי הרעה, כי קם עלי בני ויהרגני ואמרו, אך שוו</w:t>
      </w:r>
      <w:r w:rsidRPr="00701F5C">
        <w:rPr>
          <w:rFonts w:cs="David" w:hint="eastAsia"/>
          <w:rtl/>
        </w:rPr>
        <w:t>א</w:t>
      </w:r>
      <w:r w:rsidRPr="00701F5C">
        <w:rPr>
          <w:rFonts w:cs="David" w:hint="cs"/>
          <w:rtl/>
        </w:rPr>
        <w:t xml:space="preserve"> עבוד אל</w:t>
      </w:r>
      <w:r>
        <w:rPr>
          <w:rFonts w:cs="David" w:hint="cs"/>
          <w:rtl/>
        </w:rPr>
        <w:t>ו</w:t>
      </w:r>
      <w:r w:rsidRPr="00701F5C">
        <w:rPr>
          <w:rFonts w:cs="David" w:hint="cs"/>
          <w:rtl/>
        </w:rPr>
        <w:t>הים, אין משפט ואין שופט על כן אמרתי אשתחוו</w:t>
      </w:r>
      <w:r w:rsidRPr="00701F5C">
        <w:rPr>
          <w:rFonts w:cs="David" w:hint="eastAsia"/>
          <w:rtl/>
        </w:rPr>
        <w:t>ה</w:t>
      </w:r>
      <w:r w:rsidRPr="00701F5C">
        <w:rPr>
          <w:rFonts w:cs="David" w:hint="cs"/>
          <w:rtl/>
        </w:rPr>
        <w:t xml:space="preserve"> לאליל וחיללת</w:t>
      </w:r>
      <w:r w:rsidRPr="00701F5C">
        <w:rPr>
          <w:rFonts w:cs="David" w:hint="eastAsia"/>
          <w:rtl/>
        </w:rPr>
        <w:t>י</w:t>
      </w:r>
      <w:r w:rsidRPr="00701F5C">
        <w:rPr>
          <w:rFonts w:cs="David" w:hint="cs"/>
          <w:rtl/>
        </w:rPr>
        <w:t xml:space="preserve"> שמי, לבעבור יאמרו כל בני האדם: אכן יש אלוהי</w:t>
      </w:r>
      <w:r w:rsidRPr="00701F5C">
        <w:rPr>
          <w:rFonts w:cs="David" w:hint="eastAsia"/>
          <w:rtl/>
        </w:rPr>
        <w:t>ם</w:t>
      </w:r>
      <w:r w:rsidRPr="00701F5C">
        <w:rPr>
          <w:rFonts w:cs="David" w:hint="cs"/>
          <w:rtl/>
        </w:rPr>
        <w:t xml:space="preserve"> שופטים בארץ....</w:t>
      </w:r>
    </w:p>
    <w:p w:rsidR="0001181E" w:rsidRPr="00701F5C" w:rsidRDefault="0001181E" w:rsidP="0001181E">
      <w:pPr>
        <w:ind w:left="-851" w:right="-964"/>
        <w:rPr>
          <w:rFonts w:cs="David"/>
          <w:rtl/>
        </w:rPr>
      </w:pPr>
      <w:r w:rsidRPr="00701F5C">
        <w:rPr>
          <w:rFonts w:cs="David" w:hint="cs"/>
          <w:rtl/>
        </w:rPr>
        <w:t>משפטי ה’ אמת צדקו יחדיו... (אגדות ישראל).</w:t>
      </w:r>
    </w:p>
    <w:p w:rsidR="0001181E" w:rsidRPr="00171DE9" w:rsidRDefault="0001181E" w:rsidP="0001181E">
      <w:pPr>
        <w:ind w:left="-851" w:right="-964"/>
        <w:rPr>
          <w:rFonts w:cs="David"/>
          <w:sz w:val="16"/>
          <w:szCs w:val="16"/>
          <w:rtl/>
        </w:rPr>
      </w:pPr>
    </w:p>
    <w:p w:rsidR="0001181E" w:rsidRPr="001B36D6" w:rsidRDefault="0001181E" w:rsidP="0001181E">
      <w:pPr>
        <w:ind w:left="-851" w:right="-964"/>
        <w:rPr>
          <w:rFonts w:cs="David"/>
          <w:b/>
          <w:bCs/>
          <w:sz w:val="28"/>
          <w:szCs w:val="28"/>
          <w:u w:val="single"/>
        </w:rPr>
      </w:pPr>
      <w:r>
        <w:rPr>
          <w:rFonts w:cs="David" w:hint="cs"/>
          <w:b/>
          <w:bCs/>
          <w:sz w:val="28"/>
          <w:szCs w:val="28"/>
          <w:u w:val="single"/>
          <w:rtl/>
        </w:rPr>
        <w:t>"</w:t>
      </w:r>
      <w:r w:rsidRPr="001B36D6">
        <w:rPr>
          <w:rFonts w:cs="David" w:hint="cs"/>
          <w:b/>
          <w:bCs/>
          <w:sz w:val="28"/>
          <w:szCs w:val="28"/>
          <w:u w:val="single"/>
          <w:rtl/>
        </w:rPr>
        <w:t>וידבר ה’ אל משה לאמו</w:t>
      </w:r>
      <w:r w:rsidRPr="001B36D6">
        <w:rPr>
          <w:rFonts w:cs="David" w:hint="eastAsia"/>
          <w:b/>
          <w:bCs/>
          <w:sz w:val="28"/>
          <w:szCs w:val="28"/>
          <w:u w:val="single"/>
          <w:rtl/>
        </w:rPr>
        <w:t>ר</w:t>
      </w:r>
      <w:r w:rsidRPr="001B36D6">
        <w:rPr>
          <w:rFonts w:cs="David" w:hint="cs"/>
          <w:b/>
          <w:bCs/>
          <w:sz w:val="28"/>
          <w:szCs w:val="28"/>
          <w:u w:val="single"/>
          <w:rtl/>
        </w:rPr>
        <w:t xml:space="preserve"> צו את בני ישראל ואמרת אליה</w:t>
      </w:r>
      <w:r w:rsidRPr="001B36D6">
        <w:rPr>
          <w:rFonts w:cs="David" w:hint="eastAsia"/>
          <w:b/>
          <w:bCs/>
          <w:sz w:val="28"/>
          <w:szCs w:val="28"/>
          <w:u w:val="single"/>
          <w:rtl/>
        </w:rPr>
        <w:t>ם</w:t>
      </w:r>
      <w:r w:rsidRPr="001B36D6">
        <w:rPr>
          <w:rFonts w:cs="David" w:hint="cs"/>
          <w:b/>
          <w:bCs/>
          <w:sz w:val="28"/>
          <w:szCs w:val="28"/>
          <w:u w:val="single"/>
          <w:rtl/>
        </w:rPr>
        <w:t xml:space="preserve"> את קרבני לחמי לא</w:t>
      </w:r>
      <w:r>
        <w:rPr>
          <w:rFonts w:cs="David" w:hint="cs"/>
          <w:b/>
          <w:bCs/>
          <w:sz w:val="28"/>
          <w:szCs w:val="28"/>
          <w:u w:val="single"/>
          <w:rtl/>
        </w:rPr>
        <w:t>ִ</w:t>
      </w:r>
      <w:r w:rsidRPr="001B36D6">
        <w:rPr>
          <w:rFonts w:cs="David" w:hint="cs"/>
          <w:b/>
          <w:bCs/>
          <w:sz w:val="28"/>
          <w:szCs w:val="28"/>
          <w:u w:val="single"/>
          <w:rtl/>
        </w:rPr>
        <w:t>ש</w:t>
      </w:r>
      <w:r>
        <w:rPr>
          <w:rFonts w:cs="David" w:hint="cs"/>
          <w:b/>
          <w:bCs/>
          <w:sz w:val="28"/>
          <w:szCs w:val="28"/>
          <w:u w:val="single"/>
          <w:rtl/>
        </w:rPr>
        <w:t>ַּׁי</w:t>
      </w:r>
      <w:r w:rsidRPr="001B36D6">
        <w:rPr>
          <w:rFonts w:cs="David" w:hint="cs"/>
          <w:b/>
          <w:bCs/>
          <w:sz w:val="28"/>
          <w:szCs w:val="28"/>
          <w:u w:val="single"/>
          <w:rtl/>
        </w:rPr>
        <w:t xml:space="preserve"> ריח ניח</w:t>
      </w:r>
      <w:r>
        <w:rPr>
          <w:rFonts w:cs="David" w:hint="cs"/>
          <w:b/>
          <w:bCs/>
          <w:sz w:val="28"/>
          <w:szCs w:val="28"/>
          <w:u w:val="single"/>
          <w:rtl/>
        </w:rPr>
        <w:t>ו</w:t>
      </w:r>
      <w:r w:rsidRPr="001B36D6">
        <w:rPr>
          <w:rFonts w:cs="David" w:hint="cs"/>
          <w:b/>
          <w:bCs/>
          <w:sz w:val="28"/>
          <w:szCs w:val="28"/>
          <w:u w:val="single"/>
          <w:rtl/>
        </w:rPr>
        <w:t>חי תשמרו להקריב לי במועדו</w:t>
      </w:r>
      <w:r>
        <w:rPr>
          <w:rFonts w:cs="David" w:hint="cs"/>
          <w:b/>
          <w:bCs/>
          <w:sz w:val="28"/>
          <w:szCs w:val="28"/>
          <w:u w:val="single"/>
          <w:rtl/>
        </w:rPr>
        <w:t>"</w:t>
      </w:r>
      <w:r w:rsidRPr="001B36D6">
        <w:rPr>
          <w:rFonts w:cs="David" w:hint="cs"/>
          <w:b/>
          <w:bCs/>
          <w:sz w:val="28"/>
          <w:szCs w:val="28"/>
          <w:u w:val="single"/>
          <w:rtl/>
        </w:rPr>
        <w:t xml:space="preserve"> (פנחס כח, א-ב)</w:t>
      </w:r>
    </w:p>
    <w:p w:rsidR="0001181E" w:rsidRPr="001B36D6" w:rsidRDefault="0001181E" w:rsidP="0001181E">
      <w:pPr>
        <w:ind w:left="-851" w:right="-964"/>
        <w:rPr>
          <w:rFonts w:cs="David"/>
          <w:rtl/>
        </w:rPr>
      </w:pPr>
      <w:r w:rsidRPr="001B36D6">
        <w:rPr>
          <w:rFonts w:cs="David" w:hint="cs"/>
          <w:rtl/>
        </w:rPr>
        <w:t>בפרשיות אלו הודיע הקב"ה למשה איזה קרבנות יביאו בכל יום וביום השבת ובכל ר"ח והקרבנות של כל מועד כיצד יהיו בשעה שיכנסו לארץ ויבנה בית המקדש.</w:t>
      </w:r>
    </w:p>
    <w:p w:rsidR="0001181E" w:rsidRPr="001B36D6" w:rsidRDefault="0001181E" w:rsidP="0001181E">
      <w:pPr>
        <w:ind w:left="-851" w:right="-964"/>
        <w:rPr>
          <w:rFonts w:cs="David"/>
          <w:rtl/>
        </w:rPr>
      </w:pPr>
      <w:r w:rsidRPr="001B36D6">
        <w:rPr>
          <w:rFonts w:cs="David" w:hint="cs"/>
          <w:rtl/>
        </w:rPr>
        <w:t>ולמה נסמכה פרשת הקרבנות  למותו של משה, להודיענו שכל זמן שהיה משה קיים לא היו ישראל צריכים לקרבנות, שהיה די בזכותו של משה להגן עליהם במקום הקרבנות, אבל עכשיו שהגיעה שעתו של משה להסתלק מן העולם, ולא יישא</w:t>
      </w:r>
      <w:r w:rsidRPr="001B36D6">
        <w:rPr>
          <w:rFonts w:cs="David" w:hint="eastAsia"/>
          <w:rtl/>
        </w:rPr>
        <w:t>ר</w:t>
      </w:r>
      <w:r w:rsidRPr="001B36D6">
        <w:rPr>
          <w:rFonts w:cs="David" w:hint="cs"/>
          <w:rtl/>
        </w:rPr>
        <w:t xml:space="preserve"> מי שיגן עליהם, צוו</w:t>
      </w:r>
      <w:r w:rsidRPr="001B36D6">
        <w:rPr>
          <w:rFonts w:cs="David" w:hint="eastAsia"/>
          <w:rtl/>
        </w:rPr>
        <w:t>ה</w:t>
      </w:r>
      <w:r w:rsidRPr="001B36D6">
        <w:rPr>
          <w:rFonts w:cs="David" w:hint="cs"/>
          <w:rtl/>
        </w:rPr>
        <w:t xml:space="preserve"> הקב"ה למשה על הקרבנות שיגנו עליהם.</w:t>
      </w:r>
    </w:p>
    <w:p w:rsidR="0001181E" w:rsidRPr="001B36D6" w:rsidRDefault="0001181E" w:rsidP="0001181E">
      <w:pPr>
        <w:ind w:left="-851" w:right="-964"/>
        <w:rPr>
          <w:rFonts w:cs="David"/>
          <w:rtl/>
        </w:rPr>
      </w:pPr>
      <w:r w:rsidRPr="001B36D6">
        <w:rPr>
          <w:rFonts w:cs="David" w:hint="cs"/>
          <w:rtl/>
        </w:rPr>
        <w:t>שהקב"ה ציוה לנו על הקרבנות מאהבתו שאוהב אותנו, ובפרט מצוו</w:t>
      </w:r>
      <w:r w:rsidRPr="001B36D6">
        <w:rPr>
          <w:rFonts w:cs="David" w:hint="eastAsia"/>
          <w:rtl/>
        </w:rPr>
        <w:t>ה</w:t>
      </w:r>
      <w:r w:rsidRPr="001B36D6">
        <w:rPr>
          <w:rFonts w:cs="David" w:hint="cs"/>
          <w:rtl/>
        </w:rPr>
        <w:t xml:space="preserve"> זו של קרבן תמיד שיהיה רפואה לעו</w:t>
      </w:r>
      <w:r>
        <w:rPr>
          <w:rFonts w:cs="David" w:hint="cs"/>
          <w:rtl/>
        </w:rPr>
        <w:t>ו</w:t>
      </w:r>
      <w:r w:rsidRPr="001B36D6">
        <w:rPr>
          <w:rFonts w:cs="David" w:hint="cs"/>
          <w:rtl/>
        </w:rPr>
        <w:t>נות</w:t>
      </w:r>
      <w:r>
        <w:rPr>
          <w:rFonts w:cs="David" w:hint="cs"/>
          <w:rtl/>
        </w:rPr>
        <w:t>י</w:t>
      </w:r>
      <w:r w:rsidRPr="001B36D6">
        <w:rPr>
          <w:rFonts w:cs="David" w:hint="cs"/>
          <w:rtl/>
        </w:rPr>
        <w:t>נו. ולכן כל מי שהיה דר בירושלים לא היה בידו ע</w:t>
      </w:r>
      <w:r>
        <w:rPr>
          <w:rFonts w:cs="David" w:hint="cs"/>
          <w:rtl/>
        </w:rPr>
        <w:t>ו</w:t>
      </w:r>
      <w:r w:rsidRPr="001B36D6">
        <w:rPr>
          <w:rFonts w:cs="David" w:hint="cs"/>
          <w:rtl/>
        </w:rPr>
        <w:t>ון, שתמיד של שחר היה מכפר על עונות של לילה</w:t>
      </w:r>
      <w:r>
        <w:rPr>
          <w:rFonts w:cs="David" w:hint="cs"/>
          <w:rtl/>
        </w:rPr>
        <w:t>,</w:t>
      </w:r>
      <w:r w:rsidRPr="001B36D6">
        <w:rPr>
          <w:rFonts w:cs="David" w:hint="cs"/>
          <w:rtl/>
        </w:rPr>
        <w:t xml:space="preserve"> ותמיד של בין הערבים היה מכפר על עבירות שעשה אדם במשך היום.</w:t>
      </w:r>
    </w:p>
    <w:p w:rsidR="0001181E" w:rsidRPr="001B36D6" w:rsidRDefault="0001181E" w:rsidP="0001181E">
      <w:pPr>
        <w:ind w:left="-851" w:right="-964"/>
        <w:rPr>
          <w:rFonts w:cs="David"/>
          <w:rtl/>
        </w:rPr>
      </w:pPr>
      <w:r w:rsidRPr="001B36D6">
        <w:rPr>
          <w:rFonts w:cs="David" w:hint="cs"/>
          <w:rtl/>
        </w:rPr>
        <w:t>ויש אומרים עוד רמז למה נסמכה פרשה זו לעניי</w:t>
      </w:r>
      <w:r w:rsidRPr="001B36D6">
        <w:rPr>
          <w:rFonts w:cs="David" w:hint="eastAsia"/>
          <w:rtl/>
        </w:rPr>
        <w:t>ן</w:t>
      </w:r>
      <w:r w:rsidRPr="001B36D6">
        <w:rPr>
          <w:rFonts w:cs="David" w:hint="cs"/>
          <w:rtl/>
        </w:rPr>
        <w:t xml:space="preserve"> מותו של משה, שאמר הקב"ה למשה: למה אתה מבקש ממני שאמנה מנהיג על הציבור, צוו</w:t>
      </w:r>
      <w:r w:rsidRPr="001B36D6">
        <w:rPr>
          <w:rFonts w:cs="David" w:hint="eastAsia"/>
          <w:rtl/>
        </w:rPr>
        <w:t>ה</w:t>
      </w:r>
      <w:r w:rsidRPr="001B36D6">
        <w:rPr>
          <w:rFonts w:cs="David" w:hint="cs"/>
          <w:rtl/>
        </w:rPr>
        <w:t xml:space="preserve"> להם אתה. משל לאשת מלך שעמדה להסתלק מן העולם. בקשה מן המלך שינהג עם בניה בטוב ולא יכאיבם בדברים קשים. אמר לה המלך וכי לי את צריכה לצוו</w:t>
      </w:r>
      <w:r w:rsidRPr="001B36D6">
        <w:rPr>
          <w:rFonts w:cs="David" w:hint="eastAsia"/>
          <w:rtl/>
        </w:rPr>
        <w:t>ת</w:t>
      </w:r>
      <w:r w:rsidRPr="001B36D6">
        <w:rPr>
          <w:rFonts w:cs="David" w:hint="cs"/>
          <w:rtl/>
        </w:rPr>
        <w:t xml:space="preserve"> על כך. צווי על בניך שישמעו בקולי ובודאי אנהג בהם יפה. אף משה כשעמד להסתלק מן העולם ביקש מאת הקב’’ה יפקוד אל אלוה</w:t>
      </w:r>
      <w:r w:rsidRPr="001B36D6">
        <w:rPr>
          <w:rFonts w:cs="David" w:hint="eastAsia"/>
          <w:rtl/>
        </w:rPr>
        <w:t>י</w:t>
      </w:r>
      <w:r w:rsidRPr="001B36D6">
        <w:rPr>
          <w:rFonts w:cs="David" w:hint="cs"/>
          <w:rtl/>
        </w:rPr>
        <w:t xml:space="preserve"> הרוחות לכל בשר וגו’ שיעמיד עליהם פרנס טוב, אמר לו הקב"ה צו את בני ישראל וגו’ ר"ל, וכי לי אתה צריך לבקש על כך, אמור לבני</w:t>
      </w:r>
      <w:r>
        <w:rPr>
          <w:rFonts w:cs="David" w:hint="cs"/>
          <w:rtl/>
        </w:rPr>
        <w:t xml:space="preserve"> ישראל</w:t>
      </w:r>
      <w:r w:rsidRPr="001B36D6">
        <w:rPr>
          <w:rFonts w:cs="David" w:hint="cs"/>
          <w:rtl/>
        </w:rPr>
        <w:t xml:space="preserve"> שיחלקו לי כבוד ואל יעבדו ע</w:t>
      </w:r>
      <w:r>
        <w:rPr>
          <w:rFonts w:cs="David" w:hint="cs"/>
          <w:rtl/>
        </w:rPr>
        <w:t xml:space="preserve">בודה </w:t>
      </w:r>
      <w:r w:rsidRPr="001B36D6">
        <w:rPr>
          <w:rFonts w:cs="David" w:hint="cs"/>
          <w:rtl/>
        </w:rPr>
        <w:t>ז</w:t>
      </w:r>
      <w:r>
        <w:rPr>
          <w:rFonts w:cs="David" w:hint="cs"/>
          <w:rtl/>
        </w:rPr>
        <w:t>רה</w:t>
      </w:r>
      <w:r w:rsidRPr="001B36D6">
        <w:rPr>
          <w:rFonts w:cs="David" w:hint="cs"/>
          <w:rtl/>
        </w:rPr>
        <w:t xml:space="preserve"> וממילא אנהג בהם יפה</w:t>
      </w:r>
      <w:r>
        <w:rPr>
          <w:rFonts w:cs="David" w:hint="cs"/>
          <w:rtl/>
        </w:rPr>
        <w:t>.</w:t>
      </w:r>
      <w:r w:rsidRPr="001B36D6">
        <w:rPr>
          <w:rFonts w:cs="David" w:hint="cs"/>
          <w:rtl/>
        </w:rPr>
        <w:t xml:space="preserve"> (מעם לועז)</w:t>
      </w:r>
    </w:p>
    <w:p w:rsidR="0001181E" w:rsidRPr="00171DE9" w:rsidRDefault="0001181E" w:rsidP="0001181E">
      <w:pPr>
        <w:ind w:left="-851" w:right="-964"/>
        <w:rPr>
          <w:rFonts w:cs="David"/>
          <w:sz w:val="16"/>
          <w:szCs w:val="16"/>
          <w:rtl/>
        </w:rPr>
      </w:pPr>
    </w:p>
    <w:p w:rsidR="0001181E" w:rsidRPr="001B36D6" w:rsidRDefault="0001181E" w:rsidP="0001181E">
      <w:pPr>
        <w:ind w:left="-851" w:right="-964"/>
        <w:rPr>
          <w:rFonts w:cs="David"/>
          <w:b/>
          <w:bCs/>
          <w:u w:val="single"/>
          <w:rtl/>
        </w:rPr>
      </w:pPr>
      <w:r>
        <w:rPr>
          <w:rFonts w:cs="David" w:hint="cs"/>
          <w:b/>
          <w:bCs/>
          <w:sz w:val="28"/>
          <w:szCs w:val="28"/>
          <w:u w:val="single"/>
          <w:rtl/>
        </w:rPr>
        <w:t>"</w:t>
      </w:r>
      <w:r w:rsidRPr="001B36D6">
        <w:rPr>
          <w:rFonts w:cs="David" w:hint="cs"/>
          <w:b/>
          <w:bCs/>
          <w:sz w:val="28"/>
          <w:szCs w:val="28"/>
          <w:u w:val="single"/>
          <w:rtl/>
        </w:rPr>
        <w:t>וביום השבת שני כבשים בני שנה תמימ</w:t>
      </w:r>
      <w:r>
        <w:rPr>
          <w:rFonts w:cs="David" w:hint="cs"/>
          <w:b/>
          <w:bCs/>
          <w:sz w:val="28"/>
          <w:szCs w:val="28"/>
          <w:u w:val="single"/>
          <w:rtl/>
        </w:rPr>
        <w:t>י</w:t>
      </w:r>
      <w:r w:rsidRPr="001B36D6">
        <w:rPr>
          <w:rFonts w:cs="David" w:hint="cs"/>
          <w:b/>
          <w:bCs/>
          <w:sz w:val="28"/>
          <w:szCs w:val="28"/>
          <w:u w:val="single"/>
          <w:rtl/>
        </w:rPr>
        <w:t>ם ושני עשר</w:t>
      </w:r>
      <w:r w:rsidR="00B63184">
        <w:rPr>
          <w:rFonts w:cs="David" w:hint="cs"/>
          <w:b/>
          <w:bCs/>
          <w:sz w:val="28"/>
          <w:szCs w:val="28"/>
          <w:u w:val="single"/>
          <w:rtl/>
        </w:rPr>
        <w:t>ו</w:t>
      </w:r>
      <w:r w:rsidRPr="001B36D6">
        <w:rPr>
          <w:rFonts w:cs="David" w:hint="cs"/>
          <w:b/>
          <w:bCs/>
          <w:sz w:val="28"/>
          <w:szCs w:val="28"/>
          <w:u w:val="single"/>
          <w:rtl/>
        </w:rPr>
        <w:t>נים סלת מנחה בלולה בשמן ונסכו</w:t>
      </w:r>
      <w:r>
        <w:rPr>
          <w:rFonts w:cs="David" w:hint="cs"/>
          <w:b/>
          <w:bCs/>
          <w:sz w:val="28"/>
          <w:szCs w:val="28"/>
          <w:u w:val="single"/>
          <w:rtl/>
        </w:rPr>
        <w:t xml:space="preserve">..." </w:t>
      </w:r>
      <w:r w:rsidRPr="001B36D6">
        <w:rPr>
          <w:rFonts w:cs="David" w:hint="cs"/>
          <w:b/>
          <w:bCs/>
          <w:sz w:val="28"/>
          <w:szCs w:val="28"/>
          <w:u w:val="single"/>
          <w:rtl/>
        </w:rPr>
        <w:t>(פנחס, כח-ט)</w:t>
      </w:r>
    </w:p>
    <w:p w:rsidR="0001181E" w:rsidRPr="001B36D6" w:rsidRDefault="0001181E" w:rsidP="0001181E">
      <w:pPr>
        <w:ind w:left="-851" w:right="-964"/>
        <w:rPr>
          <w:rFonts w:cs="David"/>
          <w:rtl/>
        </w:rPr>
      </w:pPr>
      <w:r w:rsidRPr="001B36D6">
        <w:rPr>
          <w:rFonts w:cs="David" w:hint="cs"/>
          <w:rtl/>
        </w:rPr>
        <w:t>כאן צוו</w:t>
      </w:r>
      <w:r w:rsidRPr="001B36D6">
        <w:rPr>
          <w:rFonts w:cs="David" w:hint="eastAsia"/>
          <w:rtl/>
        </w:rPr>
        <w:t>ה</w:t>
      </w:r>
      <w:r w:rsidRPr="001B36D6">
        <w:rPr>
          <w:rFonts w:cs="David" w:hint="cs"/>
          <w:rtl/>
        </w:rPr>
        <w:t xml:space="preserve"> לנו הקב"ה שמלבד קרבן התמיד שמביאים בשבת כמו שמביאים בכל יום, יש להקריב בו גם קרבן מוסף, שאחרי שמקריבים </w:t>
      </w:r>
      <w:r>
        <w:rPr>
          <w:rFonts w:cs="David" w:hint="cs"/>
          <w:rtl/>
        </w:rPr>
        <w:t xml:space="preserve">קרבן תמיד של בוקר, מקריבים עוד </w:t>
      </w:r>
      <w:r w:rsidRPr="001B36D6">
        <w:rPr>
          <w:rFonts w:cs="David" w:hint="cs"/>
          <w:rtl/>
        </w:rPr>
        <w:t>שני כבשים עם מנחתו ונסכו, כפי שמביאים עם קרבן התמיד, וזה נקרא קרבן מוסף.</w:t>
      </w:r>
    </w:p>
    <w:p w:rsidR="0001181E" w:rsidRPr="00171DE9" w:rsidRDefault="0001181E" w:rsidP="0001181E">
      <w:pPr>
        <w:ind w:left="-851" w:right="-964"/>
        <w:rPr>
          <w:rFonts w:cs="David"/>
          <w:sz w:val="16"/>
          <w:szCs w:val="16"/>
          <w:rtl/>
        </w:rPr>
      </w:pPr>
    </w:p>
    <w:p w:rsidR="0001181E" w:rsidRPr="001B36D6" w:rsidRDefault="0001181E" w:rsidP="0001181E">
      <w:pPr>
        <w:ind w:left="-851" w:right="-964"/>
        <w:rPr>
          <w:rFonts w:cs="David"/>
          <w:b/>
          <w:bCs/>
          <w:sz w:val="28"/>
          <w:szCs w:val="28"/>
          <w:u w:val="single"/>
          <w:rtl/>
        </w:rPr>
      </w:pPr>
      <w:r>
        <w:rPr>
          <w:rFonts w:cs="David" w:hint="cs"/>
          <w:b/>
          <w:bCs/>
          <w:sz w:val="28"/>
          <w:szCs w:val="28"/>
          <w:u w:val="single"/>
          <w:rtl/>
        </w:rPr>
        <w:t>"</w:t>
      </w:r>
      <w:r w:rsidRPr="001B36D6">
        <w:rPr>
          <w:rFonts w:cs="David" w:hint="cs"/>
          <w:b/>
          <w:bCs/>
          <w:sz w:val="28"/>
          <w:szCs w:val="28"/>
          <w:u w:val="single"/>
          <w:rtl/>
        </w:rPr>
        <w:t>ובחדש הראשון בארבעה עשר יום לחודש פסח לה’</w:t>
      </w:r>
      <w:r>
        <w:rPr>
          <w:rFonts w:cs="David" w:hint="cs"/>
          <w:b/>
          <w:bCs/>
          <w:sz w:val="28"/>
          <w:szCs w:val="28"/>
          <w:u w:val="single"/>
          <w:rtl/>
        </w:rPr>
        <w:t>"</w:t>
      </w:r>
      <w:r w:rsidRPr="001B36D6">
        <w:rPr>
          <w:rFonts w:cs="David" w:hint="cs"/>
          <w:b/>
          <w:bCs/>
          <w:sz w:val="28"/>
          <w:szCs w:val="28"/>
          <w:u w:val="single"/>
          <w:rtl/>
        </w:rPr>
        <w:t xml:space="preserve"> (פנחס כח-טז)</w:t>
      </w:r>
    </w:p>
    <w:p w:rsidR="0001181E" w:rsidRPr="001B36D6" w:rsidRDefault="0001181E" w:rsidP="0001181E">
      <w:pPr>
        <w:ind w:left="-851" w:right="-964"/>
        <w:rPr>
          <w:rFonts w:cs="David"/>
          <w:rtl/>
        </w:rPr>
      </w:pPr>
      <w:r w:rsidRPr="001B36D6">
        <w:rPr>
          <w:rFonts w:cs="David" w:hint="cs"/>
          <w:rtl/>
        </w:rPr>
        <w:t>אחרי שצ</w:t>
      </w:r>
      <w:r>
        <w:rPr>
          <w:rFonts w:cs="David" w:hint="cs"/>
          <w:rtl/>
        </w:rPr>
        <w:t>יוונו</w:t>
      </w:r>
      <w:r w:rsidRPr="001B36D6">
        <w:rPr>
          <w:rFonts w:cs="David" w:hint="cs"/>
          <w:rtl/>
        </w:rPr>
        <w:t xml:space="preserve"> הכתוב אודות הקרבנות של כל יום ושל שבת ושל ר"ח מודיענו כאן דיני קרבנות המועדים. ופתח בקרבנות הפסח, שהוא היום טוב הראשון שנצטוו עליו  ישראל.</w:t>
      </w:r>
    </w:p>
    <w:p w:rsidR="0001181E" w:rsidRDefault="0001181E" w:rsidP="0001181E">
      <w:pPr>
        <w:ind w:left="-851" w:right="-964"/>
        <w:rPr>
          <w:rFonts w:cs="David"/>
          <w:rtl/>
        </w:rPr>
      </w:pPr>
      <w:r w:rsidRPr="001B36D6">
        <w:rPr>
          <w:rFonts w:cs="David" w:hint="cs"/>
          <w:rtl/>
        </w:rPr>
        <w:t>ובחדש הראשון שהוא חודש ניסן בארבעה עשר יום לחודש פסח לה’ אז יש להקריב קרבן פסח כפי  ובחמישה עשר יום לחודש הזה וגו’, מלבד ע</w:t>
      </w:r>
      <w:r w:rsidR="00F62900">
        <w:rPr>
          <w:rFonts w:cs="David" w:hint="cs"/>
          <w:rtl/>
        </w:rPr>
        <w:t>ו</w:t>
      </w:r>
      <w:r w:rsidRPr="001B36D6">
        <w:rPr>
          <w:rFonts w:cs="David" w:hint="cs"/>
          <w:rtl/>
        </w:rPr>
        <w:t xml:space="preserve">לת הבקר וגו’. כל זה מלבד העולה שצריכים להקריב כל יום. וביום השביעי מקרא קדש וגו’, שהותר רק מלאכת אוכל נפש ובאמצע חול המועד. </w:t>
      </w:r>
    </w:p>
    <w:p w:rsidR="0001181E" w:rsidRPr="00171DE9" w:rsidRDefault="0001181E" w:rsidP="0001181E">
      <w:pPr>
        <w:ind w:left="-851" w:right="-964"/>
        <w:rPr>
          <w:rFonts w:cs="David"/>
          <w:sz w:val="16"/>
          <w:szCs w:val="16"/>
          <w:rtl/>
        </w:rPr>
      </w:pPr>
    </w:p>
    <w:p w:rsidR="0001181E" w:rsidRPr="001E7159" w:rsidRDefault="0001181E" w:rsidP="0001181E">
      <w:pPr>
        <w:ind w:left="-851" w:right="-964"/>
        <w:rPr>
          <w:rFonts w:cs="David"/>
          <w:b/>
          <w:bCs/>
          <w:sz w:val="28"/>
          <w:szCs w:val="28"/>
          <w:u w:val="single"/>
        </w:rPr>
      </w:pPr>
      <w:r>
        <w:rPr>
          <w:rFonts w:cs="David" w:hint="cs"/>
          <w:b/>
          <w:bCs/>
          <w:sz w:val="28"/>
          <w:szCs w:val="28"/>
          <w:u w:val="single"/>
          <w:rtl/>
        </w:rPr>
        <w:t>"</w:t>
      </w:r>
      <w:r w:rsidRPr="001E7159">
        <w:rPr>
          <w:rFonts w:cs="David" w:hint="cs"/>
          <w:b/>
          <w:bCs/>
          <w:sz w:val="28"/>
          <w:szCs w:val="28"/>
          <w:u w:val="single"/>
          <w:rtl/>
        </w:rPr>
        <w:t>ואלה פקודי הלוי למשפחתם לגרשון משפחת הגרשני לקחת משחת הקהתי וכו’</w:t>
      </w:r>
      <w:r>
        <w:rPr>
          <w:rFonts w:cs="David" w:hint="cs"/>
          <w:b/>
          <w:bCs/>
          <w:sz w:val="28"/>
          <w:szCs w:val="28"/>
          <w:u w:val="single"/>
          <w:rtl/>
        </w:rPr>
        <w:t>..."</w:t>
      </w:r>
      <w:r w:rsidRPr="001E7159">
        <w:rPr>
          <w:rFonts w:cs="David" w:hint="cs"/>
          <w:b/>
          <w:bCs/>
          <w:sz w:val="28"/>
          <w:szCs w:val="28"/>
          <w:u w:val="single"/>
          <w:rtl/>
        </w:rPr>
        <w:t xml:space="preserve"> (פנחס, כו-נז)</w:t>
      </w:r>
    </w:p>
    <w:p w:rsidR="0001181E" w:rsidRPr="001E7159" w:rsidRDefault="0001181E" w:rsidP="00B63184">
      <w:pPr>
        <w:ind w:left="-851" w:right="-964"/>
        <w:rPr>
          <w:rFonts w:cs="David"/>
          <w:rtl/>
        </w:rPr>
      </w:pPr>
      <w:r w:rsidRPr="001E7159">
        <w:rPr>
          <w:rFonts w:cs="David" w:hint="cs"/>
          <w:rtl/>
        </w:rPr>
        <w:t>בפרשה זו מודיע הכתוב מנינם של שבט לוי, מפני ששבט לוי נמנה לחוד לפי ששאר השבטים נמנו מבני עשרי</w:t>
      </w:r>
      <w:r w:rsidR="00B63184">
        <w:rPr>
          <w:rFonts w:cs="David" w:hint="cs"/>
          <w:rtl/>
        </w:rPr>
        <w:t>ם</w:t>
      </w:r>
      <w:r w:rsidRPr="001E7159">
        <w:rPr>
          <w:rFonts w:cs="David" w:hint="cs"/>
          <w:rtl/>
        </w:rPr>
        <w:t xml:space="preserve"> שנה ולמעלה, ושבט לוי נמנה מבן חודש ומעלה. והטעם ששאר השבים נמנו מבני </w:t>
      </w:r>
      <w:r w:rsidR="00B63184">
        <w:rPr>
          <w:rFonts w:cs="David" w:hint="cs"/>
          <w:rtl/>
        </w:rPr>
        <w:t>20</w:t>
      </w:r>
      <w:r w:rsidRPr="001E7159">
        <w:rPr>
          <w:rFonts w:cs="David" w:hint="cs"/>
          <w:rtl/>
        </w:rPr>
        <w:t xml:space="preserve"> ומעלה ושבט לוי מבן חודש, כי אלו שהיו מבני</w:t>
      </w:r>
      <w:r w:rsidR="00B63184">
        <w:rPr>
          <w:rFonts w:cs="David" w:hint="cs"/>
          <w:rtl/>
        </w:rPr>
        <w:t>20</w:t>
      </w:r>
      <w:r w:rsidRPr="001E7159">
        <w:rPr>
          <w:rFonts w:cs="David" w:hint="cs"/>
          <w:rtl/>
        </w:rPr>
        <w:t xml:space="preserve"> ומעלה עתידי היו ליטול חלק בארץ ולכן נמנו כדי לדעת מספר האנשים שייטל</w:t>
      </w:r>
      <w:r w:rsidRPr="001E7159">
        <w:rPr>
          <w:rFonts w:cs="David" w:hint="eastAsia"/>
          <w:rtl/>
        </w:rPr>
        <w:t>ו</w:t>
      </w:r>
      <w:r w:rsidRPr="001E7159">
        <w:rPr>
          <w:rFonts w:cs="David" w:hint="cs"/>
          <w:rtl/>
        </w:rPr>
        <w:t xml:space="preserve"> חלק בארץ, אבל שבט לוי לא לקח חלק בארץ לכן  נמנו מבן חודש ומעלה. </w:t>
      </w:r>
    </w:p>
    <w:p w:rsidR="0001181E" w:rsidRDefault="0001181E" w:rsidP="0001181E">
      <w:pPr>
        <w:ind w:right="-964"/>
        <w:rPr>
          <w:rFonts w:cs="David"/>
          <w:b/>
          <w:bCs/>
          <w:sz w:val="16"/>
          <w:szCs w:val="16"/>
          <w:u w:val="single"/>
          <w:rtl/>
        </w:rPr>
      </w:pPr>
    </w:p>
    <w:p w:rsidR="0001181E" w:rsidRPr="008339A0" w:rsidRDefault="0001181E" w:rsidP="0001181E">
      <w:pPr>
        <w:ind w:left="-851" w:right="-964"/>
        <w:rPr>
          <w:rFonts w:cs="David"/>
          <w:b/>
          <w:bCs/>
          <w:sz w:val="28"/>
          <w:szCs w:val="28"/>
          <w:u w:val="single"/>
          <w:rtl/>
        </w:rPr>
      </w:pPr>
      <w:r w:rsidRPr="008339A0">
        <w:rPr>
          <w:rFonts w:cs="David" w:hint="cs"/>
          <w:b/>
          <w:bCs/>
          <w:sz w:val="28"/>
          <w:szCs w:val="28"/>
          <w:u w:val="single"/>
          <w:rtl/>
        </w:rPr>
        <w:t>דווקא פנחס הקנאי, יהיה מבשר השלום</w:t>
      </w:r>
      <w:r>
        <w:rPr>
          <w:rFonts w:cs="David" w:hint="cs"/>
          <w:b/>
          <w:bCs/>
          <w:sz w:val="28"/>
          <w:szCs w:val="28"/>
          <w:u w:val="single"/>
          <w:rtl/>
        </w:rPr>
        <w:t>!</w:t>
      </w:r>
    </w:p>
    <w:p w:rsidR="0001181E" w:rsidRPr="008339A0" w:rsidRDefault="0001181E" w:rsidP="0001181E">
      <w:pPr>
        <w:pStyle w:val="6"/>
        <w:ind w:left="-851" w:right="-964"/>
        <w:rPr>
          <w:u w:val="single"/>
          <w:rtl/>
        </w:rPr>
      </w:pPr>
      <w:r>
        <w:rPr>
          <w:rFonts w:hint="cs"/>
          <w:u w:val="single"/>
          <w:rtl/>
        </w:rPr>
        <w:t xml:space="preserve"> </w:t>
      </w:r>
      <w:r w:rsidRPr="008339A0">
        <w:rPr>
          <w:rFonts w:hint="cs"/>
          <w:u w:val="single"/>
          <w:rtl/>
        </w:rPr>
        <w:t>"בריתי שלום"</w:t>
      </w:r>
    </w:p>
    <w:p w:rsidR="0001181E" w:rsidRDefault="0001181E" w:rsidP="0001181E">
      <w:pPr>
        <w:ind w:left="-851" w:right="-964"/>
        <w:rPr>
          <w:rFonts w:cs="David"/>
          <w:rtl/>
        </w:rPr>
      </w:pPr>
      <w:r w:rsidRPr="008339A0">
        <w:rPr>
          <w:rFonts w:cs="David" w:hint="cs"/>
          <w:rtl/>
        </w:rPr>
        <w:t>יסוד עצום למדנו כאן. התורה מלמדתנו לא להעלות על דעתנו שהקנאות והקנאים האמיתיים, "מפריעים" להתנהלותו של העולם. שכן זה הרושם העלול להיווצר, בהשקפה הראשונית, ממעשהו של פנחס, שהרג את זמרי גם כאשר הדין לא חייב אותו לעשות זאת! האדם הפשוט שאינו אמון על דעת תורה אמיתית, רגיל לזהות את הקנאות כ"קיצוניות" וממילא הוא מייחס למידה זו מאפייני</w:t>
      </w:r>
      <w:r w:rsidRPr="008339A0">
        <w:rPr>
          <w:rFonts w:cs="David" w:hint="eastAsia"/>
          <w:rtl/>
        </w:rPr>
        <w:t>ם</w:t>
      </w:r>
      <w:r w:rsidRPr="008339A0">
        <w:rPr>
          <w:rFonts w:cs="David" w:hint="cs"/>
          <w:rtl/>
        </w:rPr>
        <w:t xml:space="preserve"> שלילים. גם במקרה של פנחס אולי היו כאלה שיחסו לו, חלילה, תואר של "רוצח", או "שש אלי קרב", וכו'. באה התורה והוכיחה לנו "שהנני נותן לו את בריתי שלום", דהיינו שדווקא פנחס זכה לברכת "השלום", ולפני מה שחז"ל אומרים שפנחס הוא אליהו, הרי הוא זה שגם יכריז על בואה של התקופה של "וגר זאב עם כבש, וכו', לא ירעו ולא ישחטו בכל הר קדשי". הוא יהיה מבשר השלום האמיתי בעולם, כי עיקר השלום הוא השלום שבין ישראל לאביהם שבשמים, והקנאי המקנא את קנאת אלוקים צבאות, הוא זה שמ</w:t>
      </w:r>
      <w:r>
        <w:rPr>
          <w:rFonts w:cs="David" w:hint="cs"/>
          <w:rtl/>
        </w:rPr>
        <w:t>ציב את השלום ההוא במקומו הנכון.</w:t>
      </w:r>
    </w:p>
    <w:p w:rsidR="0001181E" w:rsidRPr="001B36D6" w:rsidRDefault="0001181E" w:rsidP="0001181E">
      <w:pPr>
        <w:ind w:right="-1134"/>
        <w:rPr>
          <w:rFonts w:cs="Guttman Stam"/>
          <w:i/>
          <w:iCs/>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01181E" w:rsidTr="00513B12">
        <w:trPr>
          <w:jc w:val="center"/>
        </w:trPr>
        <w:tc>
          <w:tcPr>
            <w:tcW w:w="3600" w:type="dxa"/>
          </w:tcPr>
          <w:p w:rsidR="0001181E" w:rsidRDefault="0001181E" w:rsidP="00513B12">
            <w:pPr>
              <w:ind w:left="-851" w:right="-1134"/>
              <w:rPr>
                <w:rFonts w:cs="David"/>
                <w:b/>
                <w:bCs/>
                <w:i/>
                <w:iCs/>
                <w:sz w:val="44"/>
                <w:szCs w:val="44"/>
                <w:u w:val="single"/>
                <w:rtl/>
              </w:rPr>
            </w:pPr>
            <w:r>
              <w:rPr>
                <w:rFonts w:cs="Guttman Stam" w:hint="cs"/>
                <w:i/>
                <w:iCs/>
                <w:sz w:val="44"/>
                <w:szCs w:val="44"/>
                <w:rtl/>
              </w:rPr>
              <w:t xml:space="preserve">        פינת ההלכה</w:t>
            </w:r>
          </w:p>
        </w:tc>
      </w:tr>
    </w:tbl>
    <w:p w:rsidR="0001181E" w:rsidRPr="00D8018C" w:rsidRDefault="0001181E" w:rsidP="0001181E">
      <w:pPr>
        <w:ind w:left="-851" w:right="-964"/>
        <w:rPr>
          <w:rFonts w:cs="David"/>
          <w:b/>
          <w:bCs/>
          <w:sz w:val="28"/>
          <w:szCs w:val="28"/>
          <w:u w:val="single"/>
          <w:rtl/>
        </w:rPr>
      </w:pPr>
      <w:r w:rsidRPr="00D8018C">
        <w:rPr>
          <w:rFonts w:cs="David" w:hint="cs"/>
          <w:b/>
          <w:bCs/>
          <w:sz w:val="28"/>
          <w:szCs w:val="28"/>
          <w:u w:val="single"/>
          <w:rtl/>
        </w:rPr>
        <w:t>"מי האיש החפץ חיים..."?</w:t>
      </w:r>
    </w:p>
    <w:p w:rsidR="0001181E" w:rsidRPr="00D8018C" w:rsidRDefault="0001181E" w:rsidP="0001181E">
      <w:pPr>
        <w:ind w:left="-851" w:right="-964"/>
        <w:rPr>
          <w:rFonts w:cs="David"/>
          <w:b/>
          <w:bCs/>
        </w:rPr>
      </w:pPr>
      <w:r w:rsidRPr="00D8018C">
        <w:rPr>
          <w:rFonts w:cs="David" w:hint="cs"/>
          <w:b/>
          <w:bCs/>
          <w:rtl/>
        </w:rPr>
        <w:t>א</w:t>
      </w:r>
      <w:r w:rsidRPr="00D8018C">
        <w:rPr>
          <w:rFonts w:cs="David" w:hint="cs"/>
          <w:b/>
          <w:bCs/>
          <w:u w:val="single"/>
          <w:rtl/>
        </w:rPr>
        <w:t>.פגיעה בתלמיד</w:t>
      </w:r>
    </w:p>
    <w:p w:rsidR="0001181E" w:rsidRDefault="0001181E" w:rsidP="0001181E">
      <w:pPr>
        <w:ind w:left="-851" w:right="-964"/>
        <w:rPr>
          <w:rFonts w:cs="David"/>
          <w:rtl/>
        </w:rPr>
      </w:pPr>
      <w:r>
        <w:rPr>
          <w:rFonts w:cs="David" w:hint="cs"/>
          <w:rtl/>
        </w:rPr>
        <w:t>על המורה להיזה</w:t>
      </w:r>
      <w:r>
        <w:rPr>
          <w:rFonts w:cs="David" w:hint="eastAsia"/>
          <w:rtl/>
        </w:rPr>
        <w:t>ר</w:t>
      </w:r>
      <w:r>
        <w:rPr>
          <w:rFonts w:cs="David" w:hint="cs"/>
          <w:rtl/>
        </w:rPr>
        <w:t xml:space="preserve"> לפגוע בתלמיד שלא כדין. לפעמים חיי</w:t>
      </w:r>
      <w:r>
        <w:rPr>
          <w:rFonts w:cs="David" w:hint="eastAsia"/>
          <w:rtl/>
        </w:rPr>
        <w:t>ב</w:t>
      </w:r>
      <w:r>
        <w:rPr>
          <w:rFonts w:cs="David" w:hint="cs"/>
          <w:rtl/>
        </w:rPr>
        <w:t xml:space="preserve"> המורה לנקוט באמצעי ענישה למען משמעת הילד. על המורים להביא בחשבון את ההשפעות לטווח ארוך שתיגרמנה מתיעוד או מסיפור מגרעותיו של התלמיד.</w:t>
      </w:r>
    </w:p>
    <w:p w:rsidR="0001181E" w:rsidRPr="00D8018C" w:rsidRDefault="0001181E" w:rsidP="0001181E">
      <w:pPr>
        <w:ind w:left="-851" w:right="-964"/>
        <w:rPr>
          <w:rFonts w:cs="David"/>
          <w:b/>
          <w:bCs/>
          <w:u w:val="single"/>
          <w:rtl/>
        </w:rPr>
      </w:pPr>
      <w:r w:rsidRPr="00D8018C">
        <w:rPr>
          <w:rFonts w:cs="David" w:hint="cs"/>
          <w:b/>
          <w:bCs/>
          <w:rtl/>
        </w:rPr>
        <w:t xml:space="preserve">ב. </w:t>
      </w:r>
      <w:r w:rsidRPr="00D8018C">
        <w:rPr>
          <w:rFonts w:cs="David" w:hint="cs"/>
          <w:b/>
          <w:bCs/>
          <w:u w:val="single"/>
          <w:rtl/>
        </w:rPr>
        <w:t>מסירה</w:t>
      </w:r>
    </w:p>
    <w:p w:rsidR="0001181E" w:rsidRDefault="0001181E" w:rsidP="0001181E">
      <w:pPr>
        <w:pStyle w:val="21"/>
        <w:ind w:left="-851" w:right="-964"/>
        <w:rPr>
          <w:rtl/>
        </w:rPr>
      </w:pPr>
      <w:r>
        <w:rPr>
          <w:rFonts w:hint="cs"/>
          <w:rtl/>
        </w:rPr>
        <w:t>אם ראה אדם במו עיניו כיצד יהודי גורם נזק כספי או אחר לזולתו ומגמתו היא לדאוג לפיצוי עבור הנפגע, הרי זו מטרה לתועלת ועל כן מותר לו לספר את שהתרחש.</w:t>
      </w:r>
    </w:p>
    <w:p w:rsidR="0001181E" w:rsidRDefault="0001181E" w:rsidP="0001181E">
      <w:pPr>
        <w:ind w:left="-851" w:right="-964"/>
        <w:rPr>
          <w:rFonts w:cs="David"/>
          <w:rtl/>
        </w:rPr>
      </w:pPr>
      <w:r>
        <w:rPr>
          <w:rFonts w:cs="David" w:hint="cs"/>
          <w:rtl/>
        </w:rPr>
        <w:t>וזאת כמובן לאחר שוידא שהפרטים נכונים והוכיח את המזיק ויחשוב על תוצאות פרסום המעשה...</w:t>
      </w:r>
    </w:p>
    <w:p w:rsidR="0001181E" w:rsidRPr="00171DE9" w:rsidRDefault="0001181E" w:rsidP="0001181E">
      <w:pPr>
        <w:ind w:left="-851" w:right="-964"/>
        <w:rPr>
          <w:rFonts w:cs="David"/>
          <w:b/>
          <w:bCs/>
          <w:sz w:val="16"/>
          <w:szCs w:val="16"/>
          <w:u w:val="single"/>
          <w:rtl/>
        </w:rPr>
      </w:pPr>
    </w:p>
    <w:p w:rsidR="0001181E" w:rsidRPr="00D8018C" w:rsidRDefault="0001181E" w:rsidP="0001181E">
      <w:pPr>
        <w:ind w:left="-851" w:right="-964"/>
        <w:rPr>
          <w:rFonts w:cs="David"/>
          <w:b/>
          <w:bCs/>
          <w:sz w:val="28"/>
          <w:szCs w:val="28"/>
          <w:u w:val="single"/>
          <w:rtl/>
        </w:rPr>
      </w:pPr>
      <w:r w:rsidRPr="00D8018C">
        <w:rPr>
          <w:rFonts w:cs="David" w:hint="cs"/>
          <w:b/>
          <w:bCs/>
          <w:sz w:val="28"/>
          <w:szCs w:val="28"/>
          <w:u w:val="single"/>
          <w:rtl/>
        </w:rPr>
        <w:t>כל השומר שבת - השבת משמרתו...</w:t>
      </w:r>
    </w:p>
    <w:p w:rsidR="0001181E" w:rsidRDefault="0001181E" w:rsidP="0001181E">
      <w:pPr>
        <w:numPr>
          <w:ilvl w:val="0"/>
          <w:numId w:val="1"/>
        </w:numPr>
        <w:tabs>
          <w:tab w:val="left" w:pos="180"/>
        </w:tabs>
        <w:ind w:left="-851" w:right="-964" w:firstLine="0"/>
        <w:rPr>
          <w:rFonts w:cs="David"/>
          <w:rtl/>
        </w:rPr>
      </w:pPr>
      <w:r>
        <w:rPr>
          <w:rFonts w:cs="David" w:hint="cs"/>
          <w:rtl/>
        </w:rPr>
        <w:t>מותר לחולה למדוד חום בשבת, אפילו אם אין בו סכנה, ואין בזה איסור מדידה בשבת. אבל מודד חום חשמלי אסור בשימוש בשבת.</w:t>
      </w:r>
    </w:p>
    <w:p w:rsidR="0001181E" w:rsidRDefault="0001181E" w:rsidP="0001181E">
      <w:pPr>
        <w:numPr>
          <w:ilvl w:val="0"/>
          <w:numId w:val="1"/>
        </w:numPr>
        <w:tabs>
          <w:tab w:val="left" w:pos="180"/>
        </w:tabs>
        <w:ind w:left="-851" w:right="-964" w:firstLine="0"/>
        <w:rPr>
          <w:rFonts w:cs="David"/>
        </w:rPr>
      </w:pPr>
      <w:r>
        <w:rPr>
          <w:rFonts w:cs="David" w:hint="cs"/>
          <w:rtl/>
        </w:rPr>
        <w:t xml:space="preserve">מותר לשקול בשבת  (במשקל ביתי שלא מופעל על חשמל או בטרייה) לצורך מצווה. כגון לידע אם יש בפת זו שיעור כביצה בשביל סעודת השבת. </w:t>
      </w:r>
    </w:p>
    <w:p w:rsidR="0001181E" w:rsidRPr="00171DE9" w:rsidRDefault="0001181E" w:rsidP="0001181E">
      <w:pPr>
        <w:tabs>
          <w:tab w:val="left" w:pos="180"/>
        </w:tabs>
        <w:ind w:left="-851" w:right="-1134"/>
        <w:rPr>
          <w:rFonts w:cs="David"/>
          <w:sz w:val="16"/>
          <w:szCs w:val="16"/>
          <w:rtl/>
        </w:rPr>
      </w:pPr>
    </w:p>
    <w:p w:rsidR="0001181E" w:rsidRDefault="0001181E" w:rsidP="0001181E">
      <w:pPr>
        <w:ind w:left="-851" w:right="-964"/>
        <w:rPr>
          <w:rFonts w:cs="David"/>
          <w:b/>
          <w:bCs/>
          <w:sz w:val="28"/>
          <w:szCs w:val="28"/>
          <w:u w:val="single"/>
          <w:rtl/>
        </w:rPr>
      </w:pPr>
      <w:r w:rsidRPr="00F866FF">
        <w:rPr>
          <w:rFonts w:cs="David" w:hint="cs"/>
          <w:b/>
          <w:bCs/>
          <w:sz w:val="28"/>
          <w:szCs w:val="28"/>
          <w:u w:val="single"/>
          <w:rtl/>
        </w:rPr>
        <w:t>נחלת ארץ ישראל-תלויה בשמירת שבת!</w:t>
      </w:r>
    </w:p>
    <w:p w:rsidR="0001181E" w:rsidRDefault="0001181E" w:rsidP="0001181E">
      <w:pPr>
        <w:ind w:left="-851" w:right="-964"/>
        <w:rPr>
          <w:rFonts w:cs="David"/>
          <w:b/>
          <w:bCs/>
          <w:rtl/>
        </w:rPr>
      </w:pPr>
      <w:r>
        <w:rPr>
          <w:rFonts w:cs="David" w:hint="cs"/>
          <w:b/>
          <w:bCs/>
          <w:rtl/>
        </w:rPr>
        <w:t>"</w:t>
      </w:r>
      <w:r w:rsidRPr="00F866FF">
        <w:rPr>
          <w:rFonts w:cs="David" w:hint="cs"/>
          <w:b/>
          <w:bCs/>
          <w:rtl/>
        </w:rPr>
        <w:t>ויקרב משה את משפטן ל</w:t>
      </w:r>
      <w:r>
        <w:rPr>
          <w:rFonts w:cs="David" w:hint="cs"/>
          <w:b/>
          <w:bCs/>
          <w:rtl/>
        </w:rPr>
        <w:t>פ</w:t>
      </w:r>
      <w:r w:rsidRPr="00F866FF">
        <w:rPr>
          <w:rFonts w:cs="David" w:hint="cs"/>
          <w:b/>
          <w:bCs/>
          <w:rtl/>
        </w:rPr>
        <w:t>ני ה'</w:t>
      </w:r>
      <w:r>
        <w:rPr>
          <w:rFonts w:cs="David" w:hint="cs"/>
          <w:b/>
          <w:bCs/>
          <w:rtl/>
        </w:rPr>
        <w:t>"</w:t>
      </w:r>
    </w:p>
    <w:p w:rsidR="0001181E" w:rsidRDefault="0001181E" w:rsidP="0001181E">
      <w:pPr>
        <w:ind w:left="-851" w:right="-964"/>
        <w:rPr>
          <w:rFonts w:cs="David"/>
          <w:rtl/>
        </w:rPr>
      </w:pPr>
      <w:r>
        <w:rPr>
          <w:rFonts w:cs="David" w:hint="cs"/>
          <w:rtl/>
        </w:rPr>
        <w:t>נחלת א"י תלויה בשמירת שבת כפי שכתוב: "כל השומר שבת כהלכתה נותנים לו נחלה בלי מיצרים" הרי ממילא מחלל שבת מאבד את נחלתו.ואמרו חכמינו: "מקושש-זה צלפחד" אם כן הרי הוא היה מחלל שבת ואיבד את נחלתו, וטענתן של בנותיו לא קיימת כלל.אולם מצאנו גם דעה האומרת "מקושש לשם שמים נתכוו</w:t>
      </w:r>
      <w:r>
        <w:rPr>
          <w:rFonts w:cs="David" w:hint="eastAsia"/>
          <w:rtl/>
        </w:rPr>
        <w:t>ן</w:t>
      </w:r>
      <w:r>
        <w:rPr>
          <w:rFonts w:cs="David" w:hint="cs"/>
          <w:rtl/>
        </w:rPr>
        <w:t xml:space="preserve">" </w:t>
      </w:r>
      <w:r>
        <w:rPr>
          <w:rFonts w:cs="David"/>
          <w:rtl/>
        </w:rPr>
        <w:t>–</w:t>
      </w:r>
      <w:r>
        <w:rPr>
          <w:rFonts w:cs="David" w:hint="cs"/>
          <w:rtl/>
        </w:rPr>
        <w:t>ואם כן לא איבד את נחלתו.</w:t>
      </w:r>
    </w:p>
    <w:p w:rsidR="0001181E" w:rsidRDefault="0001181E" w:rsidP="0001181E">
      <w:pPr>
        <w:ind w:left="-851" w:right="-964"/>
        <w:rPr>
          <w:rFonts w:cs="David"/>
          <w:rtl/>
        </w:rPr>
      </w:pPr>
      <w:r>
        <w:rPr>
          <w:rFonts w:cs="David" w:hint="cs"/>
          <w:rtl/>
        </w:rPr>
        <w:t>לכן משה הקריב את משפטן לפני ה' שיודע מחשבות וכוונות צלפחד שהרי הן גלויות לפניו...אם היו לשם שמים או לא.</w:t>
      </w:r>
    </w:p>
    <w:p w:rsidR="0001181E" w:rsidRPr="00F866FF" w:rsidRDefault="0001181E" w:rsidP="0001181E">
      <w:pPr>
        <w:ind w:left="-851" w:right="-964"/>
        <w:rPr>
          <w:rFonts w:cs="David"/>
          <w:rtl/>
        </w:rPr>
      </w:pPr>
      <w:r>
        <w:rPr>
          <w:rFonts w:cs="David" w:hint="cs"/>
          <w:rtl/>
        </w:rPr>
        <w:t>ממילא יוכל להכריע אם מגיעה לו הנחלה בא"י אם לאו...</w:t>
      </w:r>
    </w:p>
    <w:p w:rsidR="0001181E" w:rsidRPr="00D8018C" w:rsidRDefault="0001181E" w:rsidP="0001181E">
      <w:pPr>
        <w:tabs>
          <w:tab w:val="left" w:pos="180"/>
        </w:tabs>
        <w:ind w:left="-851" w:right="-1134"/>
        <w:rPr>
          <w:rFonts w:cs="Davi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01181E" w:rsidTr="00513B12">
        <w:trPr>
          <w:jc w:val="center"/>
        </w:trPr>
        <w:tc>
          <w:tcPr>
            <w:tcW w:w="3600" w:type="dxa"/>
          </w:tcPr>
          <w:p w:rsidR="0001181E" w:rsidRDefault="0001181E" w:rsidP="00513B12">
            <w:pPr>
              <w:ind w:left="-851" w:right="-1134"/>
              <w:jc w:val="center"/>
              <w:rPr>
                <w:rFonts w:cs="David"/>
                <w:b/>
                <w:bCs/>
                <w:i/>
                <w:iCs/>
                <w:sz w:val="44"/>
                <w:szCs w:val="44"/>
                <w:u w:val="single"/>
                <w:rtl/>
              </w:rPr>
            </w:pPr>
            <w:r>
              <w:rPr>
                <w:rFonts w:cs="Guttman Stam" w:hint="cs"/>
                <w:i/>
                <w:iCs/>
                <w:sz w:val="44"/>
                <w:szCs w:val="44"/>
                <w:rtl/>
              </w:rPr>
              <w:t>מעשה שהיה</w:t>
            </w:r>
          </w:p>
        </w:tc>
      </w:tr>
    </w:tbl>
    <w:p w:rsidR="0001181E" w:rsidRPr="006F7AC0" w:rsidRDefault="0001181E" w:rsidP="0001181E">
      <w:pPr>
        <w:ind w:left="-851" w:right="-1134"/>
        <w:jc w:val="center"/>
        <w:rPr>
          <w:rFonts w:cs="David"/>
          <w:b/>
          <w:bCs/>
          <w:sz w:val="12"/>
          <w:szCs w:val="12"/>
          <w:u w:val="single"/>
          <w:rtl/>
        </w:rPr>
      </w:pPr>
    </w:p>
    <w:p w:rsidR="0001181E" w:rsidRPr="006F7AC0" w:rsidRDefault="0001181E" w:rsidP="0001181E">
      <w:pPr>
        <w:ind w:left="-851" w:right="-851"/>
        <w:rPr>
          <w:rFonts w:cs="David"/>
          <w:b/>
          <w:bCs/>
          <w:sz w:val="28"/>
          <w:szCs w:val="28"/>
          <w:u w:val="single"/>
          <w:rtl/>
        </w:rPr>
      </w:pPr>
      <w:r w:rsidRPr="006F7AC0">
        <w:rPr>
          <w:rFonts w:cs="David" w:hint="cs"/>
          <w:b/>
          <w:bCs/>
          <w:sz w:val="28"/>
          <w:szCs w:val="28"/>
          <w:u w:val="single"/>
          <w:rtl/>
        </w:rPr>
        <w:t>בעל העין מזכוכית!</w:t>
      </w:r>
    </w:p>
    <w:p w:rsidR="0001181E" w:rsidRDefault="0001181E" w:rsidP="0001181E">
      <w:pPr>
        <w:ind w:left="-851" w:right="-851"/>
        <w:rPr>
          <w:rFonts w:cs="David"/>
          <w:b/>
          <w:bCs/>
          <w:sz w:val="36"/>
          <w:szCs w:val="36"/>
          <w:u w:val="single"/>
          <w:rtl/>
        </w:rPr>
      </w:pPr>
      <w:r w:rsidRPr="006F7AC0">
        <w:rPr>
          <w:rFonts w:cs="David" w:hint="cs"/>
          <w:b/>
          <w:bCs/>
          <w:sz w:val="28"/>
          <w:szCs w:val="28"/>
          <w:u w:val="single"/>
          <w:rtl/>
        </w:rPr>
        <w:t>כל הקצינים שחקו למשבתו של היהודי האומלל</w:t>
      </w:r>
      <w:r>
        <w:rPr>
          <w:rFonts w:cs="David" w:hint="cs"/>
          <w:b/>
          <w:bCs/>
          <w:sz w:val="36"/>
          <w:szCs w:val="36"/>
          <w:u w:val="single"/>
          <w:rtl/>
        </w:rPr>
        <w:t>.</w:t>
      </w:r>
    </w:p>
    <w:p w:rsidR="0001181E" w:rsidRDefault="0001181E" w:rsidP="0001181E">
      <w:pPr>
        <w:ind w:left="-851" w:right="-851"/>
        <w:rPr>
          <w:rFonts w:cs="David"/>
          <w:rtl/>
        </w:rPr>
      </w:pPr>
      <w:r>
        <w:rPr>
          <w:rFonts w:cs="David" w:hint="cs"/>
          <w:rtl/>
        </w:rPr>
        <w:t>הגאון רבי אליעזר דינר שליט"א סיפר על מעשה נורא שהתרחש בתקופת השואה. קצין גרמני באחד הגטאות תפס את אחד היהודים, הכניסו לחדרו, ואמר לו כדברים האלה:</w:t>
      </w:r>
    </w:p>
    <w:p w:rsidR="0001181E" w:rsidRDefault="0001181E" w:rsidP="0001181E">
      <w:pPr>
        <w:ind w:left="-851" w:right="-851"/>
        <w:rPr>
          <w:rFonts w:cs="David"/>
          <w:rtl/>
        </w:rPr>
      </w:pPr>
      <w:r>
        <w:rPr>
          <w:rFonts w:cs="David" w:hint="cs"/>
          <w:rtl/>
        </w:rPr>
        <w:t>כאשר הייתי ילד נפגעה אחת העיניים שלי, והרופאים הוצרכו לעוקרה ולשתול במקומה עין זכוכית. הם עשו מלאכתם בצורה כל כך מושלמת, שעד היום לא הצליח אף אחד מחבריי להבחין שאחת מעיניי מורכבת מזכוכית.</w:t>
      </w:r>
    </w:p>
    <w:p w:rsidR="0001181E" w:rsidRDefault="0001181E" w:rsidP="0001181E">
      <w:pPr>
        <w:ind w:left="-851" w:right="-851"/>
        <w:rPr>
          <w:rFonts w:cs="David"/>
          <w:rtl/>
        </w:rPr>
      </w:pPr>
      <w:r>
        <w:rPr>
          <w:rFonts w:cs="David" w:hint="cs"/>
          <w:rtl/>
        </w:rPr>
        <w:t>אם תצליח אתה להצביע על עין הזכוכית שלי, יינתנו לך חייך לשלל, ואם לא, בן מוות אתה.</w:t>
      </w:r>
    </w:p>
    <w:p w:rsidR="0001181E" w:rsidRDefault="0001181E" w:rsidP="007A141D">
      <w:pPr>
        <w:ind w:left="-851" w:right="-851"/>
        <w:rPr>
          <w:rFonts w:cs="David"/>
          <w:sz w:val="36"/>
          <w:szCs w:val="36"/>
          <w:rtl/>
        </w:rPr>
      </w:pPr>
      <w:r>
        <w:rPr>
          <w:rFonts w:cs="David" w:hint="cs"/>
          <w:rtl/>
        </w:rPr>
        <w:t>חבריו הקצינים של המפקד הביטו ביהודי בחיוכים שטניים, כלועגים למ</w:t>
      </w:r>
      <w:r w:rsidR="00956710">
        <w:rPr>
          <w:rFonts w:cs="David" w:hint="cs"/>
          <w:rtl/>
        </w:rPr>
        <w:t>ח</w:t>
      </w:r>
      <w:r>
        <w:rPr>
          <w:rFonts w:cs="David" w:hint="cs"/>
          <w:rtl/>
        </w:rPr>
        <w:t>שבתו. הם היו בטוחים שבעוד רגע קט ישלוף המפקד את אקדחו ויירה ביהודי האומלל. וכי מהיכן יצליח היהודי הזאת לעשות מה שלא הצליחו לעשות כל חבריו של מפקדם במשך כל השנים?</w:t>
      </w:r>
      <w:r w:rsidR="007A141D">
        <w:rPr>
          <w:rFonts w:cs="David" w:hint="cs"/>
          <w:rtl/>
        </w:rPr>
        <w:t xml:space="preserve"> </w:t>
      </w:r>
      <w:r>
        <w:rPr>
          <w:rFonts w:cs="David" w:hint="cs"/>
          <w:rtl/>
        </w:rPr>
        <w:t>התקרב היהודי אל המפקד הנאצי ימח שמו והצביע על אחת מעיניו, ואמר בביטחו</w:t>
      </w:r>
      <w:r>
        <w:rPr>
          <w:rFonts w:cs="David" w:hint="eastAsia"/>
          <w:rtl/>
        </w:rPr>
        <w:t>ן</w:t>
      </w:r>
      <w:r>
        <w:rPr>
          <w:rFonts w:cs="David" w:hint="cs"/>
          <w:rtl/>
        </w:rPr>
        <w:t xml:space="preserve"> רב: "העין הזו היא מזכוכית"!</w:t>
      </w:r>
      <w:r w:rsidR="007A141D">
        <w:rPr>
          <w:rFonts w:cs="David" w:hint="cs"/>
          <w:rtl/>
        </w:rPr>
        <w:t xml:space="preserve"> </w:t>
      </w:r>
      <w:r>
        <w:rPr>
          <w:rFonts w:cs="David" w:hint="cs"/>
          <w:rtl/>
        </w:rPr>
        <w:t>נדהם המפקד, ושאל מי גילה לך זאת?</w:t>
      </w:r>
      <w:r w:rsidR="007A141D">
        <w:rPr>
          <w:rFonts w:cs="David" w:hint="cs"/>
          <w:rtl/>
        </w:rPr>
        <w:t xml:space="preserve"> </w:t>
      </w:r>
      <w:r>
        <w:rPr>
          <w:rFonts w:cs="David" w:hint="cs"/>
          <w:rtl/>
        </w:rPr>
        <w:t xml:space="preserve">והיהודי, התייצב בעוז ובגאון, והשיב למול כל הנוכחים בחדר: "השנאה שלכם, של הנאצים, כלפי היהודים, היא כל כך בולטת, עד שהיא יוצאת מבין עיניכם. כאשר הבטתי בעיניך, ראיתי שעין אחת יורקת שנאה </w:t>
      </w:r>
      <w:r>
        <w:rPr>
          <w:rFonts w:cs="David"/>
          <w:rtl/>
        </w:rPr>
        <w:t>–</w:t>
      </w:r>
      <w:r>
        <w:rPr>
          <w:rFonts w:cs="David" w:hint="cs"/>
          <w:rtl/>
        </w:rPr>
        <w:t xml:space="preserve"> רבתי, והעין השניי</w:t>
      </w:r>
      <w:r>
        <w:rPr>
          <w:rFonts w:cs="David" w:hint="eastAsia"/>
          <w:rtl/>
        </w:rPr>
        <w:t>ה</w:t>
      </w:r>
      <w:r>
        <w:rPr>
          <w:rFonts w:cs="David" w:hint="cs"/>
          <w:rtl/>
        </w:rPr>
        <w:t xml:space="preserve"> לא... מזה הבנתי שזו עין הזכוכית שלך'...</w:t>
      </w:r>
    </w:p>
    <w:p w:rsidR="0001181E" w:rsidRDefault="0001181E" w:rsidP="007A141D">
      <w:pPr>
        <w:ind w:left="-851" w:right="-851"/>
        <w:rPr>
          <w:rFonts w:cs="David"/>
          <w:rtl/>
        </w:rPr>
      </w:pPr>
      <w:r>
        <w:rPr>
          <w:rFonts w:cs="David" w:hint="cs"/>
          <w:b/>
          <w:bCs/>
          <w:sz w:val="36"/>
          <w:szCs w:val="36"/>
          <w:u w:val="single"/>
          <w:rtl/>
        </w:rPr>
        <w:t>"תלמדו לוותר'</w:t>
      </w:r>
      <w:r>
        <w:rPr>
          <w:rFonts w:cs="David" w:hint="cs"/>
          <w:b/>
          <w:bCs/>
          <w:sz w:val="36"/>
          <w:szCs w:val="36"/>
          <w:rtl/>
        </w:rPr>
        <w:t>!</w:t>
      </w:r>
      <w:r w:rsidR="007A141D">
        <w:rPr>
          <w:rFonts w:cs="David" w:hint="cs"/>
          <w:b/>
          <w:bCs/>
          <w:sz w:val="36"/>
          <w:szCs w:val="36"/>
          <w:u w:val="single"/>
          <w:rtl/>
        </w:rPr>
        <w:t xml:space="preserve"> </w:t>
      </w:r>
      <w:r>
        <w:rPr>
          <w:rFonts w:cs="David" w:hint="cs"/>
          <w:rtl/>
        </w:rPr>
        <w:t>"ובן אין לו"</w:t>
      </w:r>
    </w:p>
    <w:p w:rsidR="0001181E" w:rsidRDefault="0001181E" w:rsidP="0001181E">
      <w:pPr>
        <w:ind w:left="-851" w:right="-851"/>
        <w:rPr>
          <w:rFonts w:cs="David"/>
          <w:rtl/>
        </w:rPr>
      </w:pPr>
      <w:r>
        <w:rPr>
          <w:rFonts w:cs="David" w:hint="cs"/>
          <w:rtl/>
        </w:rPr>
        <w:t xml:space="preserve"> תלמיד חכם מופלג נכנס אל מורנו הגרא"ל שטיינמן ומירר בבכי על כך שיש לו כמה בנות והוא אינו מצליח לשדך אותן. "ניסינו כבר את כל הסגולות ואת כל ההצעות, והעסק פשוט תקוע. אנחנו מרגישים שיש כאן משהו, ואין אנו יודעים מה לעשות", תינה התלמיד החכם את צערו בפני מורנו בעל ה'איילת השחר'.</w:t>
      </w:r>
    </w:p>
    <w:p w:rsidR="0001181E" w:rsidRDefault="0001181E" w:rsidP="007A141D">
      <w:pPr>
        <w:ind w:left="-851" w:right="-851"/>
        <w:rPr>
          <w:rFonts w:cs="David"/>
          <w:sz w:val="36"/>
          <w:szCs w:val="36"/>
          <w:rtl/>
        </w:rPr>
      </w:pPr>
      <w:r>
        <w:rPr>
          <w:rFonts w:cs="David" w:hint="cs"/>
          <w:rtl/>
        </w:rPr>
        <w:t>השיב לו הגרא"ל: לא נביא אני ולא בן נביא. אבל יודעני מה שחז"ל אמרו לנו, והם אמרו שהקדוש ברוך הוא הבטיח שיזכור לרחל את הוויתור הגדול שוויתרה לאחותה, במוסרה לה את סימניה.</w:t>
      </w:r>
      <w:r w:rsidR="007A141D">
        <w:rPr>
          <w:rFonts w:cs="David" w:hint="cs"/>
          <w:rtl/>
        </w:rPr>
        <w:t xml:space="preserve"> </w:t>
      </w:r>
      <w:r>
        <w:rPr>
          <w:rFonts w:cs="David" w:hint="cs"/>
          <w:rtl/>
        </w:rPr>
        <w:t>הרי לנו, מה גדול כוחו של וויתור, והקב"ה בעצמו הבטיח שהוא זוכר את זה ... תתחנכו גם אתם במידת הוויתור והקב"ה יעזור.</w:t>
      </w:r>
      <w:r w:rsidR="007A141D">
        <w:rPr>
          <w:rFonts w:cs="David" w:hint="cs"/>
          <w:rtl/>
        </w:rPr>
        <w:t xml:space="preserve"> </w:t>
      </w:r>
      <w:r>
        <w:rPr>
          <w:rFonts w:cs="David" w:hint="cs"/>
          <w:rtl/>
        </w:rPr>
        <w:t>וראה זה פלא. כל בני המשפחה, בשומעם את הדברים, החליטו להקדיש תשומת לב לעניין הוויתור, ו"עבדו" על כך. ותוך זמן קצר היית</w:t>
      </w:r>
      <w:r>
        <w:rPr>
          <w:rFonts w:cs="David" w:hint="eastAsia"/>
          <w:rtl/>
        </w:rPr>
        <w:t>ה</w:t>
      </w:r>
      <w:r>
        <w:rPr>
          <w:rFonts w:cs="David" w:hint="cs"/>
          <w:rtl/>
        </w:rPr>
        <w:t xml:space="preserve"> שם ישועה גדולה בעניין השידוכין. גם במקרה זה למדנו, שהסגולות האמיתיות נשאבות אך ורק מתוך דברי התורה.</w:t>
      </w:r>
      <w:r>
        <w:rPr>
          <w:rFonts w:cs="David" w:hint="cs"/>
          <w:sz w:val="36"/>
          <w:szCs w:val="36"/>
          <w:rtl/>
        </w:rPr>
        <w:t xml:space="preserve"> </w:t>
      </w:r>
    </w:p>
    <w:p w:rsidR="0001181E" w:rsidRPr="00FF39DF" w:rsidRDefault="0001181E" w:rsidP="0001181E">
      <w:pPr>
        <w:ind w:left="-851" w:right="-851"/>
        <w:rPr>
          <w:rFonts w:cs="David"/>
          <w:sz w:val="16"/>
          <w:szCs w:val="16"/>
          <w:rtl/>
        </w:rPr>
      </w:pPr>
    </w:p>
    <w:tbl>
      <w:tblPr>
        <w:bidiVisual/>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2"/>
      </w:tblGrid>
      <w:tr w:rsidR="0001181E" w:rsidRPr="006F7AC0" w:rsidTr="0096060A">
        <w:trPr>
          <w:jc w:val="center"/>
        </w:trPr>
        <w:tc>
          <w:tcPr>
            <w:tcW w:w="8542" w:type="dxa"/>
          </w:tcPr>
          <w:p w:rsidR="0001181E" w:rsidRPr="006F7AC0" w:rsidRDefault="0001181E" w:rsidP="00513B12">
            <w:pPr>
              <w:ind w:left="-851" w:right="-1134"/>
              <w:jc w:val="center"/>
              <w:rPr>
                <w:rFonts w:cs="Guttman Stam"/>
                <w:b/>
                <w:bCs/>
                <w:i/>
                <w:iCs/>
                <w:sz w:val="32"/>
                <w:szCs w:val="32"/>
                <w:rtl/>
              </w:rPr>
            </w:pPr>
            <w:r w:rsidRPr="006F7AC0">
              <w:rPr>
                <w:rFonts w:cs="Guttman Stam" w:hint="cs"/>
                <w:b/>
                <w:bCs/>
                <w:i/>
                <w:iCs/>
                <w:sz w:val="32"/>
                <w:szCs w:val="32"/>
                <w:rtl/>
              </w:rPr>
              <w:t xml:space="preserve">פרוש נפלא ועצום בעניין זמרי בן סלוא </w:t>
            </w:r>
          </w:p>
        </w:tc>
      </w:tr>
    </w:tbl>
    <w:p w:rsidR="0001181E" w:rsidRDefault="0001181E" w:rsidP="0001181E">
      <w:pPr>
        <w:ind w:left="-1191" w:right="-1531"/>
        <w:rPr>
          <w:rtl/>
        </w:rPr>
      </w:pPr>
      <w:r>
        <w:rPr>
          <w:rFonts w:hint="cs"/>
          <w:rtl/>
        </w:rPr>
        <w:t xml:space="preserve">             </w:t>
      </w:r>
    </w:p>
    <w:p w:rsidR="0001181E" w:rsidRPr="000D38FE" w:rsidRDefault="0001181E" w:rsidP="0001181E">
      <w:pPr>
        <w:ind w:left="-908" w:right="-851"/>
        <w:rPr>
          <w:rFonts w:cs="David"/>
          <w:rtl/>
        </w:rPr>
      </w:pPr>
      <w:r w:rsidRPr="000D38FE">
        <w:rPr>
          <w:rFonts w:cs="David" w:hint="cs"/>
          <w:rtl/>
        </w:rPr>
        <w:lastRenderedPageBreak/>
        <w:t>אם כן ע"פ המדרש זמרי בן סלוא הוא בנו של שמעון מדינה שנמנה בין 70 הנפש, שיר</w:t>
      </w:r>
      <w:r>
        <w:rPr>
          <w:rFonts w:cs="David" w:hint="cs"/>
          <w:rtl/>
        </w:rPr>
        <w:t>ד</w:t>
      </w:r>
      <w:r w:rsidRPr="000D38FE">
        <w:rPr>
          <w:rFonts w:cs="David" w:hint="cs"/>
          <w:rtl/>
        </w:rPr>
        <w:t>ו מצרימה  א"כ באותו הזמן היה בן 250 שנה יותר. זקן מופלג הוא ובסוף ימיו פרש מנשיאות שיבטו ולא שימש אלא בתואר הכבוד "נשיא בית אב לשימעוני"</w:t>
      </w:r>
      <w:r>
        <w:rPr>
          <w:rFonts w:cs="David" w:hint="cs"/>
          <w:rtl/>
        </w:rPr>
        <w:t>.</w:t>
      </w:r>
      <w:r w:rsidRPr="000D38FE">
        <w:rPr>
          <w:rFonts w:cs="David" w:hint="cs"/>
          <w:rtl/>
        </w:rPr>
        <w:t xml:space="preserve">  איך הוא בנו של שמעון הקנאי הגדול שקינא על כבוד אחותו המחולל ואמר : "הכזונה יעשה את אחותנו", בא לתמוך בעושה הזימה אשר בעמו, ואיך הלך לעשות מעשהו בפרהסיה לעיני משה ולעני כל אחיו? </w:t>
      </w:r>
    </w:p>
    <w:p w:rsidR="0001181E" w:rsidRDefault="0001181E" w:rsidP="0001181E">
      <w:pPr>
        <w:ind w:left="-908" w:right="-851"/>
        <w:rPr>
          <w:rFonts w:cs="David"/>
          <w:rtl/>
        </w:rPr>
      </w:pPr>
      <w:r w:rsidRPr="000D38FE">
        <w:rPr>
          <w:rFonts w:cs="David" w:hint="cs"/>
          <w:rtl/>
        </w:rPr>
        <w:t xml:space="preserve">לא יתכן לומר כי זמרי נואף מתוך תאוותו  היה כי אם כן לא היה מכנה אותו הכתוב בשם "איש ישראל", שהוא שם של מעלה. אכן, סוד עצום יש פה בדבר כי עשר מדרגות הם בזנות, הראשון בכולם ה' יצילנו </w:t>
      </w:r>
      <w:r w:rsidRPr="000D38FE">
        <w:rPr>
          <w:rFonts w:cs="David"/>
          <w:rtl/>
        </w:rPr>
        <w:t>–</w:t>
      </w:r>
      <w:r w:rsidRPr="000D38FE">
        <w:rPr>
          <w:rFonts w:cs="David" w:hint="cs"/>
          <w:rtl/>
        </w:rPr>
        <w:t xml:space="preserve"> המקשט עצמו לדבר עבירה הוא מושך עליו יצר הרע ואין לך מגונה מזה, ואחריו כמה דרגות של "יצרו אנסו" שניטל מן האדם במידת מה כח הבחירה בשל רוח שטות שקפצה עליו והוא ככפוי על כך , אלא שעדיין יש בידו הכוח  לאכוף את יצרו. ומדרגה אחרונה </w:t>
      </w:r>
      <w:r w:rsidRPr="000D38FE">
        <w:rPr>
          <w:rFonts w:cs="David"/>
          <w:rtl/>
        </w:rPr>
        <w:t>–</w:t>
      </w:r>
      <w:r w:rsidRPr="000D38FE">
        <w:rPr>
          <w:rFonts w:cs="David" w:hint="cs"/>
          <w:rtl/>
        </w:rPr>
        <w:t xml:space="preserve"> אדם שכבר כבש יצרו במיצוי כל כוחותיו, כולם, עד שליבו סולד מכל תאווה.  ולפתע מוצא את עצמו נמשך בתוקף רב אחר תאווה עד שאי אפשר לו לפרוש ממנה. ומעשה הבא מתוך מידה זאת </w:t>
      </w:r>
      <w:r w:rsidRPr="000D38FE">
        <w:rPr>
          <w:rFonts w:cs="David"/>
          <w:rtl/>
        </w:rPr>
        <w:t>–</w:t>
      </w:r>
      <w:r w:rsidRPr="000D38FE">
        <w:rPr>
          <w:rFonts w:cs="David" w:hint="cs"/>
          <w:rtl/>
        </w:rPr>
        <w:t xml:space="preserve"> סופו שהוא מתברר לטוב ונודע שברצון ה' נעשה. והוא עניין יהודה ותמר שאמרו בו חז"ל:  (הוריות  י') תמר זנתה </w:t>
      </w:r>
      <w:r w:rsidRPr="000D38FE">
        <w:rPr>
          <w:rFonts w:cs="David"/>
          <w:rtl/>
        </w:rPr>
        <w:t>–</w:t>
      </w:r>
      <w:r w:rsidRPr="000D38FE">
        <w:rPr>
          <w:rFonts w:cs="David" w:hint="cs"/>
          <w:rtl/>
        </w:rPr>
        <w:t xml:space="preserve"> ויצאו ממנה מלאכים ונביאים. וכן מעשה דוד ובת שבע, "וליבי חלל בקרבי", ועל כן זה מלאך הממונה על התאווה בא ופיתהו אל בת שבע  שהיא מיועדת לו מששת ימי בראשית. וזמרי בן סלוא, הזקן שבישראל, והגדול בשבט שמעון שדרכו לקנא על הזנות קרוב </w:t>
      </w:r>
      <w:r>
        <w:rPr>
          <w:rFonts w:cs="David" w:hint="cs"/>
          <w:rtl/>
        </w:rPr>
        <w:t>ה</w:t>
      </w:r>
      <w:r w:rsidRPr="000D38FE">
        <w:rPr>
          <w:rFonts w:cs="David" w:hint="cs"/>
          <w:rtl/>
        </w:rPr>
        <w:t>י</w:t>
      </w:r>
      <w:r>
        <w:rPr>
          <w:rFonts w:cs="David" w:hint="cs"/>
          <w:rtl/>
        </w:rPr>
        <w:t>ה</w:t>
      </w:r>
      <w:r w:rsidRPr="000D38FE">
        <w:rPr>
          <w:rFonts w:cs="David" w:hint="cs"/>
          <w:rtl/>
        </w:rPr>
        <w:t xml:space="preserve"> ביותר למידה זו, וכ</w:t>
      </w:r>
      <w:r>
        <w:rPr>
          <w:rFonts w:cs="David" w:hint="cs"/>
          <w:rtl/>
        </w:rPr>
        <w:t>ש</w:t>
      </w:r>
      <w:r w:rsidRPr="000D38FE">
        <w:rPr>
          <w:rFonts w:cs="David" w:hint="cs"/>
          <w:rtl/>
        </w:rPr>
        <w:t>נזדמנה לו כזבי, והרגיש בנפשו תוקף תאווה ידע כי לו דבר ריק הוא. אלא כך רצון ה' יתברך שתקלט זו בישראל על ידו וראויה היא לו בשורשו ממש כבת יתרו  למשה רבנו עליו השלום.  וכשנרחיב על פי הארי ז"ל  בסוד גלגולי</w:t>
      </w:r>
      <w:r>
        <w:rPr>
          <w:rFonts w:cs="David" w:hint="cs"/>
          <w:rtl/>
        </w:rPr>
        <w:t>ה</w:t>
      </w:r>
      <w:r w:rsidRPr="000D38FE">
        <w:rPr>
          <w:rFonts w:cs="David" w:hint="cs"/>
          <w:rtl/>
        </w:rPr>
        <w:t>ם יתחברו הדברים יותר  כפתור ופרח, ובכל אופן ראה ולא ראה על בוריו</w:t>
      </w:r>
      <w:r>
        <w:rPr>
          <w:rFonts w:cs="David" w:hint="cs"/>
          <w:rtl/>
        </w:rPr>
        <w:t>,</w:t>
      </w:r>
      <w:r w:rsidRPr="000D38FE">
        <w:rPr>
          <w:rFonts w:cs="David" w:hint="cs"/>
          <w:rtl/>
        </w:rPr>
        <w:t xml:space="preserve">  </w:t>
      </w:r>
      <w:r>
        <w:rPr>
          <w:rFonts w:cs="David" w:hint="cs"/>
          <w:rtl/>
        </w:rPr>
        <w:t xml:space="preserve">כי </w:t>
      </w:r>
      <w:r w:rsidRPr="000D38FE">
        <w:rPr>
          <w:rFonts w:cs="David" w:hint="cs"/>
          <w:rtl/>
        </w:rPr>
        <w:t>עמוק עמוק היה המעשה ותלוי על חוט השערה עד שאפילו משה רבנו עליו השלום לא היה יכול להכניס את עצמו ולדונו במיתה, ואילו היה משה רבנו  מקנא בעצמו והורגו</w:t>
      </w:r>
      <w:r>
        <w:rPr>
          <w:rFonts w:cs="David" w:hint="cs"/>
          <w:rtl/>
        </w:rPr>
        <w:t>.</w:t>
      </w:r>
      <w:r w:rsidRPr="000D38FE">
        <w:rPr>
          <w:rFonts w:cs="David" w:hint="cs"/>
          <w:rtl/>
        </w:rPr>
        <w:t xml:space="preserve"> הרי שמשום שמשה רבנו עליו השלום </w:t>
      </w:r>
      <w:r>
        <w:rPr>
          <w:rFonts w:cs="David" w:hint="cs"/>
          <w:rtl/>
        </w:rPr>
        <w:t xml:space="preserve">הוא </w:t>
      </w:r>
      <w:r w:rsidRPr="000D38FE">
        <w:rPr>
          <w:rFonts w:cs="David" w:hint="cs"/>
          <w:rtl/>
        </w:rPr>
        <w:t xml:space="preserve">בסוד הנצח, וכל מה שהוא עושה קיים לנצח, הרי שהיה מכלה בקנאתו גם את נשמתו של זימרי ומוציאו מכלל העדה, כמו שעשה למצרי שהרג בסוד  " ויפן  כח וכח " , שראה שעד סוף הימים לא עתיד לצאת ממנו גר שהתגייר ומשום זה עשה הקדוש ברוך הוא נס שתתעלם  ממנו הלכה  כדי שיעשה זאת פנחס כפי מדרגתו ויהיה בזה הריגת הגוף בלבד, כדי שלא תינזק נשמתו של התנא הגדול רבי עקיבא שהוא גלגולו של זימרי בן סלוא. </w:t>
      </w:r>
      <w:r w:rsidRPr="000D38FE">
        <w:rPr>
          <w:rFonts w:cs="David" w:hint="cs"/>
          <w:b/>
          <w:bCs/>
          <w:i/>
          <w:iCs/>
          <w:u w:val="single"/>
          <w:rtl/>
        </w:rPr>
        <w:t>(תודה מיוחדת לרבי אזרד אהרון על שהביא בפנינו את חידוש הפרשנים</w:t>
      </w:r>
      <w:r>
        <w:rPr>
          <w:rFonts w:cs="David" w:hint="cs"/>
          <w:rtl/>
        </w:rPr>
        <w:t xml:space="preserve">) </w:t>
      </w:r>
    </w:p>
    <w:p w:rsidR="0001181E" w:rsidRPr="000D38FE" w:rsidRDefault="0001181E" w:rsidP="0001181E">
      <w:pPr>
        <w:ind w:left="-908" w:right="-851"/>
        <w:rPr>
          <w:rFonts w:cs="David"/>
        </w:rPr>
      </w:pPr>
      <w:r>
        <w:rPr>
          <w:rFonts w:cs="David" w:hint="cs"/>
          <w:rtl/>
        </w:rPr>
        <w:t>********************************************************************************************************************</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6060A" w:rsidTr="0096060A">
        <w:trPr>
          <w:trHeight w:val="1941"/>
        </w:trPr>
        <w:tc>
          <w:tcPr>
            <w:tcW w:w="10065" w:type="dxa"/>
            <w:tcBorders>
              <w:bottom w:val="single" w:sz="4" w:space="0" w:color="auto"/>
            </w:tcBorders>
          </w:tcPr>
          <w:p w:rsidR="0096060A" w:rsidRPr="006F7AC0" w:rsidRDefault="0096060A" w:rsidP="00513B12">
            <w:pPr>
              <w:ind w:right="180"/>
              <w:jc w:val="center"/>
              <w:rPr>
                <w:rFonts w:cs="Guttman Stam"/>
                <w:b/>
                <w:bCs/>
                <w:sz w:val="28"/>
                <w:szCs w:val="28"/>
                <w:u w:val="single"/>
                <w:rtl/>
              </w:rPr>
            </w:pPr>
            <w:r w:rsidRPr="006F7AC0">
              <w:rPr>
                <w:rFonts w:cs="Guttman Stam" w:hint="cs"/>
                <w:b/>
                <w:bCs/>
                <w:sz w:val="28"/>
                <w:szCs w:val="28"/>
                <w:u w:val="single"/>
                <w:rtl/>
              </w:rPr>
              <w:t>לעילוי נשמת אשר (מסעוד) ניזרי בן עישה ז"ל</w:t>
            </w:r>
          </w:p>
          <w:p w:rsidR="007A141D" w:rsidRDefault="00956710" w:rsidP="00956710">
            <w:pPr>
              <w:ind w:right="180"/>
              <w:rPr>
                <w:rFonts w:cs="David"/>
                <w:rtl/>
              </w:rPr>
            </w:pPr>
            <w:r>
              <w:rPr>
                <w:rFonts w:cs="David" w:hint="cs"/>
                <w:b/>
                <w:bCs/>
                <w:rtl/>
              </w:rPr>
              <w:t>בשבת, י'ט בתמוז תשס"ו ימלאו  19</w:t>
            </w:r>
            <w:r w:rsidR="0096060A">
              <w:rPr>
                <w:rFonts w:cs="David" w:hint="cs"/>
                <w:b/>
                <w:bCs/>
                <w:rtl/>
              </w:rPr>
              <w:t xml:space="preserve"> שנה לפטירתו של מור אבינו</w:t>
            </w:r>
            <w:r w:rsidR="0096060A">
              <w:rPr>
                <w:rFonts w:cs="Guttman Stam" w:hint="cs"/>
                <w:b/>
                <w:bCs/>
                <w:rtl/>
              </w:rPr>
              <w:t xml:space="preserve"> </w:t>
            </w:r>
            <w:r w:rsidR="0096060A">
              <w:rPr>
                <w:rFonts w:cs="David" w:hint="cs"/>
                <w:b/>
                <w:bCs/>
                <w:rtl/>
              </w:rPr>
              <w:t>וסבינו אשר (מסעוד) ניזרי. אשר (מסעוד) היה טבח קצינים וטייסים בתל נוף. לאחר יציאתו לפנסיה מוקדמת היה נוהג לשבת בחברותא וללמוד תורה וזוהר. לאחר פטירתו התגלה למשפחתו על מעשיו הרבים במתן</w:t>
            </w:r>
            <w:r w:rsidR="006F7AC0">
              <w:rPr>
                <w:rFonts w:cs="David" w:hint="cs"/>
                <w:b/>
                <w:bCs/>
                <w:rtl/>
              </w:rPr>
              <w:t xml:space="preserve">  </w:t>
            </w:r>
            <w:r w:rsidR="0096060A">
              <w:rPr>
                <w:rFonts w:cs="David" w:hint="cs"/>
                <w:b/>
                <w:bCs/>
                <w:rtl/>
              </w:rPr>
              <w:t xml:space="preserve"> </w:t>
            </w:r>
            <w:r w:rsidR="00963C07">
              <w:rPr>
                <w:rFonts w:cs="David" w:hint="cs"/>
                <w:b/>
                <w:bCs/>
                <w:rtl/>
              </w:rPr>
              <w:t>ב</w:t>
            </w:r>
            <w:r w:rsidR="0096060A">
              <w:rPr>
                <w:rFonts w:cs="David" w:hint="cs"/>
                <w:b/>
                <w:bCs/>
                <w:rtl/>
              </w:rPr>
              <w:t xml:space="preserve">סתר כמו: תשלומי החשמל בבית הכנסת ללא ידיעת אף אחד, הנחת סלי מזון בפתח בית המדרש וחלוקת תפילין ומזוזות. משהתגלו מעשיו אלו, הפסיק, ועבר לעשות מעשים אחרים, והעיקר שיישארו בסתר לשם שמים בלבד. אשר (מסעוד) היה אדם צדיק וירא שמיים, עניו, </w:t>
            </w:r>
            <w:r w:rsidR="007A141D">
              <w:rPr>
                <w:rFonts w:cs="David" w:hint="cs"/>
                <w:b/>
                <w:bCs/>
                <w:rtl/>
              </w:rPr>
              <w:t>נח</w:t>
            </w:r>
            <w:r w:rsidR="0096060A">
              <w:rPr>
                <w:rFonts w:cs="David" w:hint="cs"/>
                <w:b/>
                <w:bCs/>
                <w:rtl/>
              </w:rPr>
              <w:t>בא אל הכלים, והקפיד לאורך כל חייו על איסור שמיעת ודיבור לשון הרע.</w:t>
            </w:r>
            <w:r w:rsidR="007A141D">
              <w:rPr>
                <w:rFonts w:cs="David" w:hint="cs"/>
                <w:b/>
                <w:bCs/>
                <w:rtl/>
              </w:rPr>
              <w:t xml:space="preserve"> </w:t>
            </w:r>
            <w:r w:rsidR="0096060A">
              <w:rPr>
                <w:rFonts w:cs="David" w:hint="cs"/>
                <w:rtl/>
              </w:rPr>
              <w:t>:</w:t>
            </w:r>
          </w:p>
          <w:p w:rsidR="0096060A" w:rsidRDefault="0096060A" w:rsidP="007A141D">
            <w:pPr>
              <w:ind w:right="180"/>
              <w:rPr>
                <w:rFonts w:cs="David"/>
                <w:b/>
                <w:bCs/>
                <w:sz w:val="28"/>
                <w:szCs w:val="28"/>
              </w:rPr>
            </w:pPr>
            <w:r w:rsidRPr="007A141D">
              <w:rPr>
                <w:rFonts w:cs="David" w:hint="cs"/>
                <w:sz w:val="48"/>
                <w:szCs w:val="48"/>
                <w:rtl/>
              </w:rPr>
              <w:t xml:space="preserve"> </w:t>
            </w:r>
            <w:r w:rsidRPr="007A141D">
              <w:rPr>
                <w:rFonts w:cs="David" w:hint="cs"/>
                <w:b/>
                <w:bCs/>
                <w:sz w:val="48"/>
                <w:szCs w:val="48"/>
                <w:rtl/>
              </w:rPr>
              <w:t>מ</w:t>
            </w:r>
            <w:r>
              <w:rPr>
                <w:rFonts w:cs="David" w:hint="cs"/>
                <w:b/>
                <w:bCs/>
                <w:sz w:val="32"/>
                <w:szCs w:val="32"/>
                <w:rtl/>
              </w:rPr>
              <w:t xml:space="preserve"> </w:t>
            </w:r>
            <w:r>
              <w:rPr>
                <w:rFonts w:cs="David" w:hint="cs"/>
                <w:b/>
                <w:bCs/>
                <w:rtl/>
              </w:rPr>
              <w:t>- מנוחתו כבוד.</w:t>
            </w:r>
            <w:r w:rsidRPr="007A141D">
              <w:rPr>
                <w:rFonts w:cs="David" w:hint="cs"/>
                <w:b/>
                <w:bCs/>
                <w:sz w:val="48"/>
                <w:szCs w:val="48"/>
                <w:rtl/>
              </w:rPr>
              <w:t>ס</w:t>
            </w:r>
            <w:r>
              <w:rPr>
                <w:rFonts w:cs="David" w:hint="cs"/>
                <w:b/>
                <w:bCs/>
                <w:rtl/>
              </w:rPr>
              <w:t>- סוד היה במעשיו.</w:t>
            </w:r>
            <w:r w:rsidRPr="007A141D">
              <w:rPr>
                <w:rFonts w:cs="David" w:hint="cs"/>
                <w:b/>
                <w:bCs/>
                <w:sz w:val="48"/>
                <w:szCs w:val="48"/>
                <w:rtl/>
              </w:rPr>
              <w:t>ע</w:t>
            </w:r>
            <w:r>
              <w:rPr>
                <w:rFonts w:cs="David" w:hint="cs"/>
                <w:b/>
                <w:bCs/>
                <w:rtl/>
              </w:rPr>
              <w:t>- עניו וצדיק בהליכותיו.</w:t>
            </w:r>
            <w:r w:rsidRPr="007A141D">
              <w:rPr>
                <w:rFonts w:cs="David" w:hint="cs"/>
                <w:b/>
                <w:bCs/>
                <w:sz w:val="48"/>
                <w:szCs w:val="48"/>
                <w:rtl/>
              </w:rPr>
              <w:t>ו</w:t>
            </w:r>
            <w:r>
              <w:rPr>
                <w:rFonts w:cs="David" w:hint="cs"/>
                <w:b/>
                <w:bCs/>
                <w:rtl/>
              </w:rPr>
              <w:t xml:space="preserve"> </w:t>
            </w:r>
            <w:r>
              <w:rPr>
                <w:rFonts w:cs="David"/>
                <w:b/>
                <w:bCs/>
                <w:rtl/>
              </w:rPr>
              <w:t>–</w:t>
            </w:r>
            <w:r>
              <w:rPr>
                <w:rFonts w:cs="David" w:hint="cs"/>
                <w:b/>
                <w:bCs/>
                <w:rtl/>
              </w:rPr>
              <w:t xml:space="preserve"> וירא שמים במידותיו</w:t>
            </w:r>
            <w:r w:rsidR="007A141D">
              <w:rPr>
                <w:rFonts w:cs="David" w:hint="cs"/>
                <w:b/>
                <w:bCs/>
                <w:rtl/>
              </w:rPr>
              <w:t xml:space="preserve"> </w:t>
            </w:r>
            <w:r w:rsidRPr="007A141D">
              <w:rPr>
                <w:rFonts w:cs="David" w:hint="cs"/>
                <w:b/>
                <w:bCs/>
                <w:sz w:val="48"/>
                <w:szCs w:val="48"/>
                <w:rtl/>
              </w:rPr>
              <w:t>ד</w:t>
            </w:r>
            <w:r>
              <w:rPr>
                <w:rFonts w:cs="David" w:hint="cs"/>
                <w:b/>
                <w:bCs/>
                <w:rtl/>
              </w:rPr>
              <w:t xml:space="preserve">- דרכו נר לרגלינו. </w:t>
            </w:r>
            <w:r w:rsidR="007A141D">
              <w:rPr>
                <w:rFonts w:cs="David" w:hint="cs"/>
                <w:b/>
                <w:bCs/>
                <w:rtl/>
              </w:rPr>
              <w:t xml:space="preserve">                                                   </w:t>
            </w:r>
            <w:r>
              <w:rPr>
                <w:rFonts w:cs="David" w:hint="cs"/>
                <w:b/>
                <w:bCs/>
                <w:rtl/>
              </w:rPr>
              <w:t>יהיה זכרו ברוך ומנוחתו כבוד.</w:t>
            </w:r>
          </w:p>
        </w:tc>
      </w:tr>
    </w:tbl>
    <w:p w:rsidR="0096060A" w:rsidRPr="00B63184" w:rsidRDefault="00956710" w:rsidP="0096060A">
      <w:pPr>
        <w:ind w:right="180"/>
        <w:jc w:val="center"/>
        <w:rPr>
          <w:rFonts w:cs="Narkisim"/>
          <w:b/>
          <w:bCs/>
          <w:sz w:val="36"/>
          <w:szCs w:val="36"/>
          <w:rtl/>
        </w:rPr>
      </w:pPr>
      <w:r w:rsidRPr="00B63184">
        <w:rPr>
          <w:rFonts w:cs="Narkisim" w:hint="cs"/>
          <w:b/>
          <w:bCs/>
          <w:sz w:val="36"/>
          <w:szCs w:val="36"/>
          <w:rtl/>
        </w:rPr>
        <w:t xml:space="preserve">לעילוי  נשמת   מרלן   בניטח  בת  אודט  לאה </w:t>
      </w:r>
      <w:r w:rsidR="00B63184" w:rsidRPr="00B63184">
        <w:rPr>
          <w:rFonts w:cs="Narkisim" w:hint="cs"/>
          <w:b/>
          <w:bCs/>
          <w:sz w:val="36"/>
          <w:szCs w:val="36"/>
          <w:rtl/>
        </w:rPr>
        <w:t xml:space="preserve">  </w:t>
      </w:r>
      <w:r w:rsidRPr="00B63184">
        <w:rPr>
          <w:rFonts w:cs="Narkisim" w:hint="cs"/>
          <w:b/>
          <w:bCs/>
          <w:sz w:val="36"/>
          <w:szCs w:val="36"/>
          <w:rtl/>
        </w:rPr>
        <w:t xml:space="preserve"> ת.נ.צ.ב.ה</w:t>
      </w:r>
    </w:p>
    <w:p w:rsidR="0096060A" w:rsidRPr="00CF6D27" w:rsidRDefault="0096060A" w:rsidP="0001181E">
      <w:pPr>
        <w:ind w:left="-170" w:right="180"/>
        <w:rPr>
          <w:rFonts w:cs="David"/>
          <w:u w:val="single"/>
          <w:rtl/>
        </w:rPr>
      </w:pPr>
    </w:p>
    <w:tbl>
      <w:tblPr>
        <w:tblpPr w:leftFromText="180" w:rightFromText="180" w:vertAnchor="text" w:horzAnchor="margin" w:tblpXSpec="center" w:tblpY="289"/>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402"/>
        <w:gridCol w:w="3719"/>
      </w:tblGrid>
      <w:tr w:rsidR="0001181E" w:rsidRPr="008760F6" w:rsidTr="00513B12">
        <w:trPr>
          <w:trHeight w:val="1841"/>
        </w:trPr>
        <w:tc>
          <w:tcPr>
            <w:tcW w:w="3227" w:type="dxa"/>
          </w:tcPr>
          <w:p w:rsidR="0001181E" w:rsidRPr="00956710" w:rsidRDefault="0001181E" w:rsidP="00956710">
            <w:pPr>
              <w:ind w:right="142"/>
              <w:rPr>
                <w:rFonts w:cs="David"/>
                <w:b/>
                <w:bCs/>
                <w:sz w:val="16"/>
                <w:szCs w:val="16"/>
                <w:rtl/>
              </w:rPr>
            </w:pPr>
            <w:r>
              <w:rPr>
                <w:rFonts w:cs="David" w:hint="cs"/>
                <w:b/>
                <w:bCs/>
                <w:sz w:val="16"/>
                <w:szCs w:val="16"/>
                <w:rtl/>
              </w:rPr>
              <w:t>יוסף בן נזימה למשפחת בן דוד ת.נ.צ</w:t>
            </w:r>
            <w:r>
              <w:rPr>
                <w:rFonts w:cs="David" w:hint="cs"/>
                <w:b/>
                <w:bCs/>
                <w:color w:val="000000"/>
                <w:sz w:val="16"/>
                <w:szCs w:val="16"/>
                <w:rtl/>
              </w:rPr>
              <w:t>ה</w:t>
            </w:r>
          </w:p>
          <w:p w:rsidR="0001181E" w:rsidRDefault="0001181E" w:rsidP="00513B12">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01181E" w:rsidRPr="004720F2" w:rsidRDefault="0001181E" w:rsidP="00513B12">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01181E" w:rsidRPr="004720F2" w:rsidRDefault="0001181E" w:rsidP="00513B12">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01181E" w:rsidRPr="004720F2" w:rsidRDefault="0001181E" w:rsidP="00513B12">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01181E" w:rsidRPr="004720F2" w:rsidRDefault="0001181E" w:rsidP="00513B12">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01181E" w:rsidRPr="00D0706A" w:rsidRDefault="0001181E" w:rsidP="00513B12">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ת.נ.צ.ב.ה.</w:t>
            </w:r>
          </w:p>
          <w:p w:rsidR="0001181E" w:rsidRDefault="0001181E" w:rsidP="00513B12">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01181E" w:rsidRDefault="0001181E" w:rsidP="00513B12">
            <w:pPr>
              <w:ind w:right="142"/>
              <w:rPr>
                <w:rFonts w:cs="David"/>
                <w:b/>
                <w:bCs/>
                <w:color w:val="000000"/>
                <w:sz w:val="16"/>
                <w:szCs w:val="16"/>
                <w:rtl/>
              </w:rPr>
            </w:pPr>
            <w:r>
              <w:rPr>
                <w:rFonts w:cs="David" w:hint="cs"/>
                <w:b/>
                <w:bCs/>
                <w:color w:val="000000"/>
                <w:sz w:val="16"/>
                <w:szCs w:val="16"/>
                <w:rtl/>
              </w:rPr>
              <w:t>סוליקה בת אסתר ת.נ.צ.ב.ה</w:t>
            </w:r>
          </w:p>
          <w:p w:rsidR="0001181E" w:rsidRDefault="0001181E" w:rsidP="00513B12">
            <w:pPr>
              <w:ind w:right="142"/>
              <w:rPr>
                <w:rFonts w:cs="David"/>
                <w:b/>
                <w:bCs/>
                <w:sz w:val="16"/>
                <w:szCs w:val="16"/>
                <w:rtl/>
              </w:rPr>
            </w:pPr>
            <w:r>
              <w:rPr>
                <w:rFonts w:cs="David" w:hint="cs"/>
                <w:b/>
                <w:bCs/>
                <w:color w:val="000000"/>
                <w:sz w:val="16"/>
                <w:szCs w:val="16"/>
                <w:rtl/>
              </w:rPr>
              <w:t>ישראל בן מרים  ת.נ.צ.ב.ה</w:t>
            </w:r>
            <w:r>
              <w:rPr>
                <w:rFonts w:cs="David" w:hint="cs"/>
                <w:b/>
                <w:bCs/>
                <w:sz w:val="16"/>
                <w:szCs w:val="16"/>
                <w:rtl/>
              </w:rPr>
              <w:t xml:space="preserve"> </w:t>
            </w:r>
          </w:p>
          <w:p w:rsidR="0001181E" w:rsidRPr="00820FDE" w:rsidRDefault="0001181E" w:rsidP="00513B12">
            <w:pPr>
              <w:ind w:right="142"/>
              <w:rPr>
                <w:rFonts w:cs="David"/>
                <w:b/>
                <w:bCs/>
                <w:color w:val="000000"/>
                <w:sz w:val="16"/>
                <w:szCs w:val="16"/>
                <w:rtl/>
              </w:rPr>
            </w:pPr>
            <w:r>
              <w:rPr>
                <w:rFonts w:cs="David" w:hint="cs"/>
                <w:b/>
                <w:bCs/>
                <w:sz w:val="16"/>
                <w:szCs w:val="16"/>
                <w:rtl/>
              </w:rPr>
              <w:t xml:space="preserve">סעדה דדון בת רוחמה ת.נ.צ.ב.ה                          </w:t>
            </w:r>
          </w:p>
        </w:tc>
        <w:tc>
          <w:tcPr>
            <w:tcW w:w="3402" w:type="dxa"/>
          </w:tcPr>
          <w:p w:rsidR="0001181E" w:rsidRDefault="0001181E" w:rsidP="00513B12">
            <w:pPr>
              <w:ind w:right="142"/>
              <w:rPr>
                <w:rFonts w:cs="David"/>
                <w:b/>
                <w:bCs/>
                <w:i/>
                <w:iCs/>
                <w:sz w:val="16"/>
                <w:szCs w:val="16"/>
                <w:rtl/>
                <w:lang w:eastAsia="en-US"/>
              </w:rPr>
            </w:pPr>
            <w:r w:rsidRPr="008C78FC">
              <w:rPr>
                <w:rFonts w:cs="David" w:hint="cs"/>
                <w:b/>
                <w:bCs/>
                <w:i/>
                <w:iCs/>
                <w:sz w:val="16"/>
                <w:szCs w:val="16"/>
                <w:rtl/>
                <w:lang w:eastAsia="en-US"/>
              </w:rPr>
              <w:t>מסעוד דדון בן עישה</w:t>
            </w:r>
            <w:r>
              <w:rPr>
                <w:rFonts w:cs="David" w:hint="cs"/>
                <w:b/>
                <w:bCs/>
                <w:i/>
                <w:iCs/>
                <w:sz w:val="16"/>
                <w:szCs w:val="16"/>
                <w:rtl/>
                <w:lang w:eastAsia="en-US"/>
              </w:rPr>
              <w:t xml:space="preserve"> ת.נ.צ.ב.ה</w:t>
            </w:r>
          </w:p>
          <w:p w:rsidR="0001181E" w:rsidRPr="008C78FC" w:rsidRDefault="0001181E" w:rsidP="00513B12">
            <w:pPr>
              <w:ind w:right="142"/>
              <w:rPr>
                <w:b/>
                <w:bCs/>
                <w:sz w:val="16"/>
                <w:szCs w:val="16"/>
                <w:rtl/>
              </w:rPr>
            </w:pPr>
            <w:r>
              <w:rPr>
                <w:rFonts w:cs="David" w:hint="cs"/>
                <w:b/>
                <w:bCs/>
                <w:i/>
                <w:iCs/>
                <w:sz w:val="16"/>
                <w:szCs w:val="16"/>
                <w:rtl/>
                <w:lang w:eastAsia="en-US"/>
              </w:rPr>
              <w:t>יהודה שריקי בן יקוט ת.נ.צ.ב.ה</w:t>
            </w:r>
            <w:r w:rsidRPr="008C78FC">
              <w:rPr>
                <w:rFonts w:cs="David" w:hint="cs"/>
                <w:b/>
                <w:bCs/>
                <w:i/>
                <w:iCs/>
                <w:sz w:val="16"/>
                <w:szCs w:val="16"/>
                <w:rtl/>
                <w:lang w:eastAsia="en-US"/>
              </w:rPr>
              <w:t xml:space="preserve"> </w:t>
            </w:r>
          </w:p>
          <w:p w:rsidR="0001181E" w:rsidRPr="00BA49FD" w:rsidRDefault="0001181E" w:rsidP="00513B12">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01181E" w:rsidRPr="00D40075" w:rsidRDefault="0001181E" w:rsidP="00513B12">
            <w:pPr>
              <w:ind w:right="142"/>
              <w:rPr>
                <w:rFonts w:cs="David"/>
                <w:b/>
                <w:bCs/>
                <w:sz w:val="28"/>
                <w:szCs w:val="28"/>
                <w:rtl/>
              </w:rPr>
            </w:pPr>
            <w:r w:rsidRPr="00D40075">
              <w:rPr>
                <w:rFonts w:cs="David" w:hint="cs"/>
                <w:b/>
                <w:bCs/>
                <w:sz w:val="16"/>
                <w:szCs w:val="16"/>
                <w:rtl/>
              </w:rPr>
              <w:t>יעקב ממן בן שרה ת.נ.צ.ב.ה</w:t>
            </w:r>
          </w:p>
          <w:p w:rsidR="0001181E" w:rsidRPr="00177463" w:rsidRDefault="0001181E" w:rsidP="00513B12">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01181E" w:rsidRDefault="0001181E" w:rsidP="00513B12">
            <w:pPr>
              <w:ind w:left="72" w:right="142"/>
              <w:rPr>
                <w:rFonts w:cs="David"/>
                <w:b/>
                <w:bCs/>
                <w:color w:val="000000"/>
                <w:sz w:val="16"/>
                <w:szCs w:val="16"/>
                <w:rtl/>
              </w:rPr>
            </w:pPr>
            <w:r>
              <w:rPr>
                <w:rFonts w:cs="David" w:hint="cs"/>
                <w:b/>
                <w:bCs/>
                <w:color w:val="000000"/>
                <w:sz w:val="16"/>
                <w:szCs w:val="16"/>
                <w:rtl/>
              </w:rPr>
              <w:t>חיה בת אילנה ת.נ.צ.ב.ה</w:t>
            </w:r>
          </w:p>
          <w:p w:rsidR="0001181E" w:rsidRPr="00820FDE" w:rsidRDefault="0001181E" w:rsidP="00513B12">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01181E" w:rsidRPr="00820FDE" w:rsidRDefault="0001181E" w:rsidP="00513B12">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01181E" w:rsidRPr="00820FDE" w:rsidRDefault="0001181E" w:rsidP="00513B12">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01181E" w:rsidRPr="00820FDE" w:rsidRDefault="0001181E" w:rsidP="00513B12">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01181E" w:rsidRDefault="0001181E" w:rsidP="00513B12">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01181E" w:rsidRPr="00D0706A" w:rsidRDefault="0001181E" w:rsidP="00956710">
            <w:pPr>
              <w:ind w:right="142"/>
              <w:rPr>
                <w:rFonts w:cs="David"/>
                <w:b/>
                <w:bCs/>
                <w:sz w:val="16"/>
                <w:szCs w:val="16"/>
                <w:rtl/>
              </w:rPr>
            </w:pPr>
          </w:p>
        </w:tc>
        <w:tc>
          <w:tcPr>
            <w:tcW w:w="3719" w:type="dxa"/>
          </w:tcPr>
          <w:p w:rsidR="0001181E" w:rsidRDefault="0001181E" w:rsidP="00513B12">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01181E" w:rsidRPr="00D0706A" w:rsidRDefault="0001181E" w:rsidP="00513B12">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01181E" w:rsidRDefault="0001181E" w:rsidP="00513B12">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01181E" w:rsidRPr="00D0706A" w:rsidRDefault="0001181E" w:rsidP="00513B12">
            <w:pPr>
              <w:ind w:right="142"/>
              <w:rPr>
                <w:rFonts w:cs="David"/>
                <w:b/>
                <w:bCs/>
                <w:color w:val="000000"/>
                <w:sz w:val="16"/>
                <w:szCs w:val="16"/>
                <w:rtl/>
              </w:rPr>
            </w:pPr>
            <w:r w:rsidRPr="00D0706A">
              <w:rPr>
                <w:rFonts w:cs="David" w:hint="cs"/>
                <w:b/>
                <w:bCs/>
                <w:color w:val="000000"/>
                <w:sz w:val="16"/>
                <w:szCs w:val="16"/>
                <w:rtl/>
              </w:rPr>
              <w:t>שלמה בן מזל טוב ת.נ.צ.ב.ה</w:t>
            </w:r>
          </w:p>
          <w:p w:rsidR="0001181E" w:rsidRPr="00D0706A" w:rsidRDefault="0001181E" w:rsidP="00513B12">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01181E" w:rsidRDefault="0001181E" w:rsidP="00513B12">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01181E" w:rsidRDefault="0001181E" w:rsidP="00513B12">
            <w:pPr>
              <w:ind w:right="142"/>
              <w:rPr>
                <w:rFonts w:cs="David"/>
                <w:b/>
                <w:bCs/>
                <w:color w:val="000000"/>
                <w:sz w:val="16"/>
                <w:szCs w:val="16"/>
                <w:rtl/>
              </w:rPr>
            </w:pPr>
            <w:r>
              <w:rPr>
                <w:rFonts w:cs="David" w:hint="cs"/>
                <w:b/>
                <w:bCs/>
                <w:color w:val="000000"/>
                <w:sz w:val="16"/>
                <w:szCs w:val="16"/>
                <w:rtl/>
              </w:rPr>
              <w:t>יוסף שוקרני בן אירן ת.נ.צ.ב.ה</w:t>
            </w:r>
          </w:p>
          <w:p w:rsidR="0001181E" w:rsidRDefault="0001181E" w:rsidP="00513B12">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01181E" w:rsidRDefault="0001181E" w:rsidP="00513B12">
            <w:pPr>
              <w:ind w:left="72" w:right="142"/>
              <w:rPr>
                <w:rFonts w:cs="David"/>
                <w:b/>
                <w:bCs/>
                <w:sz w:val="16"/>
                <w:szCs w:val="16"/>
                <w:rtl/>
              </w:rPr>
            </w:pPr>
            <w:r>
              <w:rPr>
                <w:rFonts w:cs="David" w:hint="cs"/>
                <w:b/>
                <w:bCs/>
                <w:sz w:val="16"/>
                <w:szCs w:val="16"/>
                <w:rtl/>
              </w:rPr>
              <w:t>מרים בת ויקטוריה גבאי ת.נ.צ.ב.ה</w:t>
            </w:r>
          </w:p>
          <w:p w:rsidR="0001181E" w:rsidRDefault="0001181E" w:rsidP="00513B12">
            <w:pPr>
              <w:ind w:left="72" w:right="142"/>
              <w:rPr>
                <w:rFonts w:cs="David"/>
                <w:b/>
                <w:bCs/>
                <w:sz w:val="16"/>
                <w:szCs w:val="16"/>
                <w:rtl/>
              </w:rPr>
            </w:pPr>
            <w:r>
              <w:rPr>
                <w:rFonts w:cs="David" w:hint="cs"/>
                <w:b/>
                <w:bCs/>
                <w:sz w:val="16"/>
                <w:szCs w:val="16"/>
                <w:rtl/>
              </w:rPr>
              <w:t xml:space="preserve">מסרי ציון בן מישה ת.נ.צ.ב.ה </w:t>
            </w:r>
          </w:p>
          <w:p w:rsidR="0001181E" w:rsidRDefault="0001181E" w:rsidP="00513B12">
            <w:pPr>
              <w:ind w:left="72" w:right="142"/>
              <w:rPr>
                <w:rFonts w:cs="David"/>
                <w:b/>
                <w:bCs/>
                <w:sz w:val="16"/>
                <w:szCs w:val="16"/>
                <w:rtl/>
              </w:rPr>
            </w:pPr>
            <w:r>
              <w:rPr>
                <w:rFonts w:cs="David" w:hint="cs"/>
                <w:b/>
                <w:bCs/>
                <w:sz w:val="16"/>
                <w:szCs w:val="16"/>
                <w:rtl/>
              </w:rPr>
              <w:t>דוד אבוחצירה בן סוליקה ת.נ.צ.ב.ה</w:t>
            </w:r>
          </w:p>
          <w:p w:rsidR="0001181E" w:rsidRPr="00CC43F6" w:rsidRDefault="0001181E" w:rsidP="00513B12">
            <w:pPr>
              <w:ind w:left="72" w:right="142"/>
              <w:rPr>
                <w:rFonts w:cs="David"/>
                <w:b/>
                <w:bCs/>
                <w:sz w:val="18"/>
                <w:szCs w:val="18"/>
                <w:rtl/>
              </w:rPr>
            </w:pPr>
            <w:r w:rsidRPr="00CC43F6">
              <w:rPr>
                <w:rFonts w:cs="David" w:hint="cs"/>
                <w:b/>
                <w:bCs/>
                <w:sz w:val="18"/>
                <w:szCs w:val="18"/>
                <w:rtl/>
              </w:rPr>
              <w:t>סולטנה בת ננה ת.נ.צ.ב.ה</w:t>
            </w:r>
          </w:p>
        </w:tc>
      </w:tr>
    </w:tbl>
    <w:p w:rsidR="0001181E" w:rsidRPr="00CF6D27" w:rsidRDefault="0001181E" w:rsidP="0001181E">
      <w:pPr>
        <w:ind w:left="-170" w:right="180"/>
        <w:jc w:val="center"/>
        <w:rPr>
          <w:rFonts w:cs="David"/>
          <w:b/>
          <w:bCs/>
          <w:u w:val="single"/>
          <w:rtl/>
        </w:rPr>
      </w:pPr>
      <w:r w:rsidRPr="00CF6D27">
        <w:rPr>
          <w:rFonts w:cs="David" w:hint="cs"/>
          <w:b/>
          <w:bCs/>
          <w:u w:val="single"/>
          <w:rtl/>
        </w:rPr>
        <w:t>העלון</w:t>
      </w:r>
      <w:r w:rsidRPr="00CF6D27">
        <w:rPr>
          <w:rFonts w:cs="David" w:hint="cs"/>
          <w:u w:val="single"/>
          <w:rtl/>
        </w:rPr>
        <w:t xml:space="preserve"> </w:t>
      </w:r>
      <w:r w:rsidRPr="00CF6D27">
        <w:rPr>
          <w:rFonts w:cs="David" w:hint="cs"/>
          <w:b/>
          <w:bCs/>
          <w:u w:val="single"/>
          <w:rtl/>
        </w:rPr>
        <w:t xml:space="preserve">מוקדש </w:t>
      </w:r>
      <w:r>
        <w:rPr>
          <w:rFonts w:cs="David" w:hint="cs"/>
          <w:b/>
          <w:bCs/>
          <w:u w:val="single"/>
          <w:rtl/>
        </w:rPr>
        <w:t>לעילוי נשמת,</w:t>
      </w:r>
    </w:p>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
        <w:gridCol w:w="8813"/>
        <w:gridCol w:w="459"/>
      </w:tblGrid>
      <w:tr w:rsidR="0001181E" w:rsidRPr="00CC43F6" w:rsidTr="006F7AC0">
        <w:trPr>
          <w:gridBefore w:val="1"/>
          <w:gridAfter w:val="1"/>
          <w:wBefore w:w="226" w:type="dxa"/>
          <w:wAfter w:w="459" w:type="dxa"/>
          <w:trHeight w:val="977"/>
        </w:trPr>
        <w:tc>
          <w:tcPr>
            <w:tcW w:w="8813" w:type="dxa"/>
          </w:tcPr>
          <w:p w:rsidR="0001181E" w:rsidRPr="007A141D" w:rsidRDefault="0001181E" w:rsidP="00513B12">
            <w:pPr>
              <w:rPr>
                <w:rFonts w:ascii="Arial" w:hAnsi="Arial" w:cs="David"/>
                <w:sz w:val="16"/>
                <w:szCs w:val="16"/>
                <w:u w:val="single"/>
                <w:rtl/>
              </w:rPr>
            </w:pPr>
            <w:r>
              <w:rPr>
                <w:rFonts w:hint="cs"/>
                <w:rtl/>
              </w:rPr>
              <w:t xml:space="preserve">      </w:t>
            </w:r>
            <w:r w:rsidRPr="007A141D">
              <w:rPr>
                <w:rFonts w:ascii="Arial" w:hAnsi="Arial" w:cs="David" w:hint="cs"/>
                <w:sz w:val="16"/>
                <w:szCs w:val="16"/>
                <w:u w:val="single"/>
                <w:rtl/>
              </w:rPr>
              <w:t>פעמונים"</w:t>
            </w:r>
          </w:p>
          <w:p w:rsidR="0001181E" w:rsidRPr="00272855" w:rsidRDefault="0001181E" w:rsidP="00513B12">
            <w:pPr>
              <w:rPr>
                <w:rFonts w:cs="Guttman Yad-Brush"/>
                <w:sz w:val="20"/>
                <w:szCs w:val="20"/>
                <w:rtl/>
              </w:rPr>
            </w:pPr>
            <w:r w:rsidRPr="007A141D">
              <w:rPr>
                <w:rFonts w:ascii="Arial" w:hAnsi="Arial" w:cs="Guttman Yad-Brush" w:hint="cs"/>
                <w:sz w:val="16"/>
                <w:szCs w:val="16"/>
                <w:rtl/>
              </w:rPr>
              <w:t xml:space="preserve">ההוצאות גדולות מההכנסות? הריביות על המינוס שוחקות? מלווה מקצועי מטעם "פעמונים", יעניק לכם </w:t>
            </w:r>
            <w:r w:rsidRPr="007A141D">
              <w:rPr>
                <w:rFonts w:ascii="Arial" w:hAnsi="Arial" w:cs="Guttman Yad-Brush" w:hint="cs"/>
                <w:sz w:val="16"/>
                <w:szCs w:val="16"/>
                <w:u w:val="single"/>
                <w:rtl/>
              </w:rPr>
              <w:t>בהתנדבות מלאה</w:t>
            </w:r>
            <w:r w:rsidRPr="007A141D">
              <w:rPr>
                <w:rFonts w:ascii="Arial" w:hAnsi="Arial" w:cs="Guttman Yad-Brush" w:hint="cs"/>
                <w:sz w:val="16"/>
                <w:szCs w:val="16"/>
                <w:rtl/>
              </w:rPr>
              <w:t xml:space="preserve"> את הכלים כיצד לצאת מהמינוס, ולהתחיל לשלוט במצבכם הכלכלי.</w:t>
            </w:r>
            <w:r w:rsidRPr="007A141D">
              <w:rPr>
                <w:rFonts w:cs="Guttman Yad-Brush" w:hint="cs"/>
                <w:sz w:val="16"/>
                <w:szCs w:val="16"/>
                <w:rtl/>
              </w:rPr>
              <w:t xml:space="preserve"> </w:t>
            </w:r>
            <w:r w:rsidRPr="007A141D">
              <w:rPr>
                <w:rFonts w:cs="David" w:hint="cs"/>
                <w:sz w:val="16"/>
                <w:szCs w:val="16"/>
                <w:rtl/>
              </w:rPr>
              <w:t>לפרטים: מירב ישראלי- רכזת סניף רמלה לוד</w:t>
            </w:r>
            <w:r w:rsidRPr="007A141D">
              <w:rPr>
                <w:rFonts w:ascii="Arial" w:hAnsi="Arial" w:cs="David" w:hint="cs"/>
                <w:sz w:val="16"/>
                <w:szCs w:val="16"/>
                <w:u w:val="single"/>
                <w:rtl/>
              </w:rPr>
              <w:t xml:space="preserve"> </w:t>
            </w:r>
            <w:r w:rsidRPr="007A141D">
              <w:rPr>
                <w:rFonts w:ascii="Arial" w:hAnsi="Arial" w:cs="David" w:hint="cs"/>
                <w:sz w:val="16"/>
                <w:szCs w:val="16"/>
                <w:rtl/>
              </w:rPr>
              <w:t>052-7203588</w:t>
            </w:r>
          </w:p>
        </w:tc>
      </w:tr>
      <w:tr w:rsidR="0001181E" w:rsidRPr="00272855" w:rsidTr="007A141D">
        <w:trPr>
          <w:trHeight w:val="410"/>
        </w:trPr>
        <w:tc>
          <w:tcPr>
            <w:tcW w:w="9498" w:type="dxa"/>
            <w:gridSpan w:val="3"/>
          </w:tcPr>
          <w:p w:rsidR="0001181E" w:rsidRPr="00272855" w:rsidRDefault="0001181E" w:rsidP="007A141D">
            <w:pPr>
              <w:jc w:val="center"/>
              <w:rPr>
                <w:rFonts w:cs="David"/>
                <w:sz w:val="20"/>
                <w:szCs w:val="20"/>
                <w:rtl/>
              </w:rPr>
            </w:pPr>
            <w:r w:rsidRPr="006F7AC0">
              <w:rPr>
                <w:rFonts w:cs="David" w:hint="cs"/>
                <w:b/>
                <w:bCs/>
                <w:rtl/>
              </w:rPr>
              <w:t>בבית הכנסת של הרב ישראל גלזר  זצ"ל (בשוק) מתקיימת תפילת שחרית כל בוקר משעה 8:30.</w:t>
            </w:r>
            <w:r w:rsidR="007A141D" w:rsidRPr="006F7AC0">
              <w:rPr>
                <w:rFonts w:cs="David" w:hint="cs"/>
                <w:b/>
                <w:bCs/>
                <w:rtl/>
              </w:rPr>
              <w:t xml:space="preserve"> </w:t>
            </w:r>
            <w:r w:rsidRPr="006F7AC0">
              <w:rPr>
                <w:rFonts w:cs="David" w:hint="cs"/>
                <w:b/>
                <w:bCs/>
                <w:rtl/>
              </w:rPr>
              <w:t>הציבור מוזמן לחזק את המניין</w:t>
            </w:r>
            <w:r w:rsidRPr="00272855">
              <w:rPr>
                <w:rFonts w:cs="David" w:hint="cs"/>
                <w:b/>
                <w:bCs/>
                <w:sz w:val="20"/>
                <w:szCs w:val="20"/>
                <w:rtl/>
              </w:rPr>
              <w:t>.</w:t>
            </w:r>
          </w:p>
        </w:tc>
      </w:tr>
    </w:tbl>
    <w:tbl>
      <w:tblPr>
        <w:tblpPr w:leftFromText="180" w:rightFromText="180" w:vertAnchor="text" w:horzAnchor="margin" w:tblpXSpec="center" w:tblpY="6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7A141D" w:rsidRPr="00CC43F6" w:rsidTr="007A141D">
        <w:trPr>
          <w:trHeight w:val="132"/>
        </w:trPr>
        <w:tc>
          <w:tcPr>
            <w:tcW w:w="6804" w:type="dxa"/>
          </w:tcPr>
          <w:p w:rsidR="007A141D" w:rsidRPr="00CC43F6" w:rsidRDefault="007A141D" w:rsidP="007A141D">
            <w:pPr>
              <w:ind w:left="-397" w:right="142"/>
              <w:jc w:val="center"/>
              <w:rPr>
                <w:rFonts w:cs="Guttman Stam1"/>
                <w:b/>
                <w:bCs/>
                <w:sz w:val="16"/>
                <w:szCs w:val="16"/>
              </w:rPr>
            </w:pPr>
            <w:r>
              <w:rPr>
                <w:rFonts w:cs="Guttman Stam1"/>
                <w:b/>
                <w:bCs/>
                <w:sz w:val="16"/>
                <w:szCs w:val="16"/>
              </w:rPr>
              <w:t>b</w:t>
            </w:r>
            <w:r w:rsidRPr="00CC43F6">
              <w:rPr>
                <w:rFonts w:cs="Guttman Stam1" w:hint="cs"/>
                <w:b/>
                <w:bCs/>
                <w:sz w:val="16"/>
                <w:szCs w:val="16"/>
                <w:rtl/>
              </w:rPr>
              <w:t>א לשמור על קדושת העלון  (גניזה)</w:t>
            </w:r>
          </w:p>
        </w:tc>
      </w:tr>
    </w:tbl>
    <w:p w:rsidR="0001181E" w:rsidRPr="006A72CC" w:rsidRDefault="0001181E" w:rsidP="007A141D">
      <w:pPr>
        <w:rPr>
          <w:rFonts w:cs="David"/>
          <w:sz w:val="16"/>
          <w:szCs w:val="16"/>
          <w:rtl/>
        </w:rPr>
      </w:pPr>
      <w:bookmarkStart w:id="0" w:name="_GoBack"/>
      <w:bookmarkEnd w:id="0"/>
    </w:p>
    <w:sectPr w:rsidR="0001181E" w:rsidRPr="006A72CC" w:rsidSect="00244E46">
      <w:pgSz w:w="11906" w:h="16838"/>
      <w:pgMar w:top="1440" w:right="1800" w:bottom="1440" w:left="1800" w:header="708" w:footer="708" w:gutter="0"/>
      <w:pgBorders w:offsetFrom="page">
        <w:top w:val="dashDotStroked" w:sz="24" w:space="24" w:color="000000" w:themeColor="text1"/>
        <w:left w:val="dashDotStroked" w:sz="24" w:space="24" w:color="000000" w:themeColor="text1"/>
        <w:bottom w:val="dashDotStroked" w:sz="24" w:space="24" w:color="000000" w:themeColor="text1"/>
        <w:right w:val="dashDotStroked" w:sz="24" w:space="24" w:color="000000" w:themeColor="text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22" w:rsidRDefault="00D67322" w:rsidP="0096060A">
      <w:r>
        <w:separator/>
      </w:r>
    </w:p>
  </w:endnote>
  <w:endnote w:type="continuationSeparator" w:id="0">
    <w:p w:rsidR="00D67322" w:rsidRDefault="00D67322" w:rsidP="0096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22" w:rsidRDefault="00D67322" w:rsidP="0096060A">
      <w:r>
        <w:separator/>
      </w:r>
    </w:p>
  </w:footnote>
  <w:footnote w:type="continuationSeparator" w:id="0">
    <w:p w:rsidR="00D67322" w:rsidRDefault="00D67322" w:rsidP="0096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2245F"/>
    <w:multiLevelType w:val="hybridMultilevel"/>
    <w:tmpl w:val="BC386AB8"/>
    <w:lvl w:ilvl="0" w:tplc="E48EBF48">
      <w:start w:val="1"/>
      <w:numFmt w:val="hebrew1"/>
      <w:lvlText w:val="%1."/>
      <w:lvlJc w:val="left"/>
      <w:pPr>
        <w:tabs>
          <w:tab w:val="num" w:pos="2062"/>
        </w:tabs>
        <w:ind w:left="2062" w:right="720" w:hanging="360"/>
      </w:pPr>
      <w:rPr>
        <w:rFonts w:hint="cs"/>
      </w:rPr>
    </w:lvl>
    <w:lvl w:ilvl="1" w:tplc="040D0019">
      <w:start w:val="1"/>
      <w:numFmt w:val="lowerLetter"/>
      <w:lvlText w:val="%2."/>
      <w:lvlJc w:val="left"/>
      <w:pPr>
        <w:tabs>
          <w:tab w:val="num" w:pos="3142"/>
        </w:tabs>
        <w:ind w:left="3142" w:right="1440" w:hanging="360"/>
      </w:pPr>
    </w:lvl>
    <w:lvl w:ilvl="2" w:tplc="040D001B" w:tentative="1">
      <w:start w:val="1"/>
      <w:numFmt w:val="lowerRoman"/>
      <w:lvlText w:val="%3."/>
      <w:lvlJc w:val="right"/>
      <w:pPr>
        <w:tabs>
          <w:tab w:val="num" w:pos="3862"/>
        </w:tabs>
        <w:ind w:left="3862" w:right="2160" w:hanging="180"/>
      </w:pPr>
    </w:lvl>
    <w:lvl w:ilvl="3" w:tplc="040D000F" w:tentative="1">
      <w:start w:val="1"/>
      <w:numFmt w:val="decimal"/>
      <w:lvlText w:val="%4."/>
      <w:lvlJc w:val="left"/>
      <w:pPr>
        <w:tabs>
          <w:tab w:val="num" w:pos="4582"/>
        </w:tabs>
        <w:ind w:left="4582" w:right="2880" w:hanging="360"/>
      </w:pPr>
    </w:lvl>
    <w:lvl w:ilvl="4" w:tplc="040D0019" w:tentative="1">
      <w:start w:val="1"/>
      <w:numFmt w:val="lowerLetter"/>
      <w:lvlText w:val="%5."/>
      <w:lvlJc w:val="left"/>
      <w:pPr>
        <w:tabs>
          <w:tab w:val="num" w:pos="5302"/>
        </w:tabs>
        <w:ind w:left="5302" w:right="3600" w:hanging="360"/>
      </w:pPr>
    </w:lvl>
    <w:lvl w:ilvl="5" w:tplc="040D001B" w:tentative="1">
      <w:start w:val="1"/>
      <w:numFmt w:val="lowerRoman"/>
      <w:lvlText w:val="%6."/>
      <w:lvlJc w:val="right"/>
      <w:pPr>
        <w:tabs>
          <w:tab w:val="num" w:pos="6022"/>
        </w:tabs>
        <w:ind w:left="6022" w:right="4320" w:hanging="180"/>
      </w:pPr>
    </w:lvl>
    <w:lvl w:ilvl="6" w:tplc="040D000F" w:tentative="1">
      <w:start w:val="1"/>
      <w:numFmt w:val="decimal"/>
      <w:lvlText w:val="%7."/>
      <w:lvlJc w:val="left"/>
      <w:pPr>
        <w:tabs>
          <w:tab w:val="num" w:pos="6742"/>
        </w:tabs>
        <w:ind w:left="6742" w:right="5040" w:hanging="360"/>
      </w:pPr>
    </w:lvl>
    <w:lvl w:ilvl="7" w:tplc="040D0019" w:tentative="1">
      <w:start w:val="1"/>
      <w:numFmt w:val="lowerLetter"/>
      <w:lvlText w:val="%8."/>
      <w:lvlJc w:val="left"/>
      <w:pPr>
        <w:tabs>
          <w:tab w:val="num" w:pos="7462"/>
        </w:tabs>
        <w:ind w:left="7462" w:right="5760" w:hanging="360"/>
      </w:pPr>
    </w:lvl>
    <w:lvl w:ilvl="8" w:tplc="040D001B" w:tentative="1">
      <w:start w:val="1"/>
      <w:numFmt w:val="lowerRoman"/>
      <w:lvlText w:val="%9."/>
      <w:lvlJc w:val="right"/>
      <w:pPr>
        <w:tabs>
          <w:tab w:val="num" w:pos="8182"/>
        </w:tabs>
        <w:ind w:left="8182"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0233"/>
    <w:rsid w:val="0001181E"/>
    <w:rsid w:val="00023BD8"/>
    <w:rsid w:val="000937D1"/>
    <w:rsid w:val="000E3C5F"/>
    <w:rsid w:val="001E621E"/>
    <w:rsid w:val="00244E46"/>
    <w:rsid w:val="003123D9"/>
    <w:rsid w:val="004B4058"/>
    <w:rsid w:val="00567CFE"/>
    <w:rsid w:val="00681609"/>
    <w:rsid w:val="006A72CC"/>
    <w:rsid w:val="006F7AC0"/>
    <w:rsid w:val="007818D2"/>
    <w:rsid w:val="007A141D"/>
    <w:rsid w:val="007D3D5A"/>
    <w:rsid w:val="00956710"/>
    <w:rsid w:val="0096060A"/>
    <w:rsid w:val="00963C07"/>
    <w:rsid w:val="00AE627F"/>
    <w:rsid w:val="00AF0233"/>
    <w:rsid w:val="00B63184"/>
    <w:rsid w:val="00BE352A"/>
    <w:rsid w:val="00C45B85"/>
    <w:rsid w:val="00D67322"/>
    <w:rsid w:val="00F40171"/>
    <w:rsid w:val="00F62900"/>
    <w:rsid w:val="00F66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B44AC-2A99-479D-810E-B046D20A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1E"/>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1181E"/>
    <w:pPr>
      <w:keepNext/>
      <w:jc w:val="center"/>
      <w:outlineLvl w:val="2"/>
    </w:pPr>
    <w:rPr>
      <w:rFonts w:cs="David"/>
      <w:sz w:val="28"/>
      <w:szCs w:val="28"/>
    </w:rPr>
  </w:style>
  <w:style w:type="paragraph" w:styleId="5">
    <w:name w:val="heading 5"/>
    <w:basedOn w:val="a"/>
    <w:next w:val="a"/>
    <w:link w:val="50"/>
    <w:qFormat/>
    <w:rsid w:val="0001181E"/>
    <w:pPr>
      <w:keepNext/>
      <w:jc w:val="center"/>
      <w:outlineLvl w:val="4"/>
    </w:pPr>
    <w:rPr>
      <w:rFonts w:cs="David"/>
      <w:sz w:val="32"/>
      <w:szCs w:val="32"/>
    </w:rPr>
  </w:style>
  <w:style w:type="paragraph" w:styleId="6">
    <w:name w:val="heading 6"/>
    <w:basedOn w:val="a"/>
    <w:next w:val="a"/>
    <w:link w:val="60"/>
    <w:qFormat/>
    <w:rsid w:val="0001181E"/>
    <w:pPr>
      <w:keepNext/>
      <w:outlineLvl w:val="5"/>
    </w:pPr>
    <w:rPr>
      <w:rFonts w:cs="David"/>
      <w:b/>
      <w:bCs/>
    </w:rPr>
  </w:style>
  <w:style w:type="paragraph" w:styleId="8">
    <w:name w:val="heading 8"/>
    <w:basedOn w:val="a"/>
    <w:next w:val="a"/>
    <w:link w:val="80"/>
    <w:qFormat/>
    <w:rsid w:val="0001181E"/>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01181E"/>
    <w:rPr>
      <w:rFonts w:ascii="Times New Roman" w:eastAsia="Times New Roman" w:hAnsi="Times New Roman" w:cs="David"/>
      <w:sz w:val="28"/>
      <w:szCs w:val="28"/>
      <w:lang w:eastAsia="he-IL"/>
    </w:rPr>
  </w:style>
  <w:style w:type="character" w:customStyle="1" w:styleId="50">
    <w:name w:val="כותרת 5 תו"/>
    <w:basedOn w:val="a0"/>
    <w:link w:val="5"/>
    <w:rsid w:val="0001181E"/>
    <w:rPr>
      <w:rFonts w:ascii="Times New Roman" w:eastAsia="Times New Roman" w:hAnsi="Times New Roman" w:cs="David"/>
      <w:sz w:val="32"/>
      <w:szCs w:val="32"/>
      <w:lang w:eastAsia="he-IL"/>
    </w:rPr>
  </w:style>
  <w:style w:type="character" w:customStyle="1" w:styleId="60">
    <w:name w:val="כותרת 6 תו"/>
    <w:basedOn w:val="a0"/>
    <w:link w:val="6"/>
    <w:rsid w:val="0001181E"/>
    <w:rPr>
      <w:rFonts w:ascii="Times New Roman" w:eastAsia="Times New Roman" w:hAnsi="Times New Roman" w:cs="David"/>
      <w:b/>
      <w:bCs/>
      <w:sz w:val="24"/>
      <w:szCs w:val="24"/>
      <w:lang w:eastAsia="he-IL"/>
    </w:rPr>
  </w:style>
  <w:style w:type="character" w:customStyle="1" w:styleId="80">
    <w:name w:val="כותרת 8 תו"/>
    <w:basedOn w:val="a0"/>
    <w:link w:val="8"/>
    <w:rsid w:val="0001181E"/>
    <w:rPr>
      <w:rFonts w:ascii="Times New Roman" w:eastAsia="Times New Roman" w:hAnsi="Times New Roman" w:cs="David"/>
      <w:sz w:val="24"/>
      <w:szCs w:val="24"/>
      <w:lang w:eastAsia="he-IL"/>
    </w:rPr>
  </w:style>
  <w:style w:type="paragraph" w:styleId="2">
    <w:name w:val="Body Text 2"/>
    <w:basedOn w:val="a"/>
    <w:link w:val="20"/>
    <w:rsid w:val="0001181E"/>
    <w:pPr>
      <w:jc w:val="center"/>
    </w:pPr>
    <w:rPr>
      <w:rFonts w:cs="David"/>
      <w:sz w:val="32"/>
      <w:szCs w:val="32"/>
    </w:rPr>
  </w:style>
  <w:style w:type="character" w:customStyle="1" w:styleId="20">
    <w:name w:val="גוף טקסט 2 תו"/>
    <w:basedOn w:val="a0"/>
    <w:link w:val="2"/>
    <w:rsid w:val="0001181E"/>
    <w:rPr>
      <w:rFonts w:ascii="Times New Roman" w:eastAsia="Times New Roman" w:hAnsi="Times New Roman" w:cs="David"/>
      <w:sz w:val="32"/>
      <w:szCs w:val="32"/>
      <w:lang w:eastAsia="he-IL"/>
    </w:rPr>
  </w:style>
  <w:style w:type="paragraph" w:styleId="21">
    <w:name w:val="Body Text Indent 2"/>
    <w:basedOn w:val="a"/>
    <w:link w:val="22"/>
    <w:rsid w:val="0001181E"/>
    <w:pPr>
      <w:ind w:left="180"/>
    </w:pPr>
    <w:rPr>
      <w:rFonts w:cs="David"/>
    </w:rPr>
  </w:style>
  <w:style w:type="character" w:customStyle="1" w:styleId="22">
    <w:name w:val="כניסה בגוף טקסט 2 תו"/>
    <w:basedOn w:val="a0"/>
    <w:link w:val="21"/>
    <w:rsid w:val="0001181E"/>
    <w:rPr>
      <w:rFonts w:ascii="Times New Roman" w:eastAsia="Times New Roman" w:hAnsi="Times New Roman" w:cs="David"/>
      <w:sz w:val="24"/>
      <w:szCs w:val="24"/>
      <w:lang w:eastAsia="he-IL"/>
    </w:rPr>
  </w:style>
  <w:style w:type="paragraph" w:styleId="a5">
    <w:name w:val="header"/>
    <w:basedOn w:val="a"/>
    <w:link w:val="a6"/>
    <w:uiPriority w:val="99"/>
    <w:semiHidden/>
    <w:unhideWhenUsed/>
    <w:rsid w:val="0096060A"/>
    <w:pPr>
      <w:tabs>
        <w:tab w:val="center" w:pos="4153"/>
        <w:tab w:val="right" w:pos="8306"/>
      </w:tabs>
    </w:pPr>
  </w:style>
  <w:style w:type="character" w:customStyle="1" w:styleId="a6">
    <w:name w:val="כותרת עליונה תו"/>
    <w:basedOn w:val="a0"/>
    <w:link w:val="a5"/>
    <w:uiPriority w:val="99"/>
    <w:semiHidden/>
    <w:rsid w:val="0096060A"/>
    <w:rPr>
      <w:rFonts w:ascii="Times New Roman" w:eastAsia="Times New Roman" w:hAnsi="Times New Roman" w:cs="Times New Roman"/>
      <w:sz w:val="24"/>
      <w:szCs w:val="24"/>
      <w:lang w:eastAsia="he-IL"/>
    </w:rPr>
  </w:style>
  <w:style w:type="paragraph" w:styleId="a7">
    <w:name w:val="footer"/>
    <w:basedOn w:val="a"/>
    <w:link w:val="a8"/>
    <w:uiPriority w:val="99"/>
    <w:semiHidden/>
    <w:unhideWhenUsed/>
    <w:rsid w:val="0096060A"/>
    <w:pPr>
      <w:tabs>
        <w:tab w:val="center" w:pos="4153"/>
        <w:tab w:val="right" w:pos="8306"/>
      </w:tabs>
    </w:pPr>
  </w:style>
  <w:style w:type="character" w:customStyle="1" w:styleId="a8">
    <w:name w:val="כותרת תחתונה תו"/>
    <w:basedOn w:val="a0"/>
    <w:link w:val="a7"/>
    <w:uiPriority w:val="99"/>
    <w:semiHidden/>
    <w:rsid w:val="0096060A"/>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B65B4-B2D8-42D5-8D3A-604848C5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2611</Words>
  <Characters>13055</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7</cp:revision>
  <cp:lastPrinted>2009-07-08T09:18:00Z</cp:lastPrinted>
  <dcterms:created xsi:type="dcterms:W3CDTF">2009-07-08T09:17:00Z</dcterms:created>
  <dcterms:modified xsi:type="dcterms:W3CDTF">2016-01-31T11:10:00Z</dcterms:modified>
</cp:coreProperties>
</file>