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95" w:rsidRDefault="00CC0E95" w:rsidP="003A6CD5">
      <w:pPr>
        <w:rPr>
          <w:rFonts w:cs="David"/>
          <w:b/>
          <w:bCs/>
          <w:rtl/>
        </w:rPr>
      </w:pPr>
      <w:r w:rsidRPr="000228B6">
        <w:rPr>
          <w:rFonts w:cs="David" w:hint="cs"/>
          <w:b/>
          <w:bCs/>
          <w:u w:val="single"/>
          <w:rtl/>
        </w:rPr>
        <w:t>בסיעתא דשמיא</w:t>
      </w:r>
      <w:r>
        <w:rPr>
          <w:rFonts w:cs="David" w:hint="cs"/>
          <w:b/>
          <w:bCs/>
          <w:rtl/>
        </w:rPr>
        <w:t xml:space="preserve">               </w:t>
      </w:r>
      <w:r w:rsidR="00346957">
        <w:rPr>
          <w:rFonts w:cs="David" w:hint="cs"/>
          <w:b/>
          <w:bCs/>
          <w:rtl/>
        </w:rPr>
        <w:t xml:space="preserve">                    </w:t>
      </w:r>
      <w:r w:rsidR="003A6CD5">
        <w:rPr>
          <w:rFonts w:cs="David" w:hint="cs"/>
          <w:b/>
          <w:bCs/>
          <w:rtl/>
        </w:rPr>
        <w:t xml:space="preserve">        </w:t>
      </w:r>
      <w:r w:rsidR="00346957">
        <w:rPr>
          <w:rFonts w:cs="David" w:hint="cs"/>
          <w:b/>
          <w:bCs/>
          <w:rtl/>
        </w:rPr>
        <w:t xml:space="preserve">  פרשת "וארא" כח</w:t>
      </w:r>
      <w:r>
        <w:rPr>
          <w:rFonts w:cs="David" w:hint="cs"/>
          <w:b/>
          <w:bCs/>
          <w:rtl/>
        </w:rPr>
        <w:t xml:space="preserve"> בטבת                                        </w:t>
      </w:r>
      <w:r w:rsidR="003A6CD5">
        <w:rPr>
          <w:rFonts w:cs="David" w:hint="cs"/>
          <w:b/>
          <w:bCs/>
          <w:rtl/>
        </w:rPr>
        <w:t xml:space="preserve">  </w:t>
      </w:r>
      <w:r w:rsidR="004D4C53">
        <w:rPr>
          <w:rFonts w:cs="David" w:hint="cs"/>
          <w:b/>
          <w:bCs/>
          <w:rtl/>
        </w:rPr>
        <w:t xml:space="preserve">                    גיליון 163</w:t>
      </w:r>
    </w:p>
    <w:p w:rsidR="00CC0E95" w:rsidRDefault="00CC0E95" w:rsidP="00CC0E95">
      <w:pPr>
        <w:ind w:right="180"/>
        <w:jc w:val="both"/>
        <w:rPr>
          <w:rFonts w:cs="David"/>
          <w:b/>
          <w:bCs/>
          <w:i/>
          <w:iCs/>
          <w:rtl/>
        </w:rPr>
      </w:pPr>
    </w:p>
    <w:p w:rsidR="00CC0E95" w:rsidRPr="004E77EE" w:rsidRDefault="00CC0E95" w:rsidP="00CC0E95">
      <w:pPr>
        <w:ind w:right="180"/>
        <w:jc w:val="center"/>
        <w:rPr>
          <w:rFonts w:cs="David"/>
          <w:b/>
          <w:bCs/>
          <w:i/>
          <w:iCs/>
          <w:sz w:val="32"/>
          <w:szCs w:val="32"/>
        </w:rPr>
      </w:pPr>
      <w:r w:rsidRPr="004E77EE">
        <w:rPr>
          <w:rFonts w:cs="David" w:hint="cs"/>
          <w:b/>
          <w:bCs/>
          <w:i/>
          <w:iCs/>
          <w:sz w:val="32"/>
          <w:szCs w:val="32"/>
          <w:rtl/>
        </w:rPr>
        <w:t>"אין עוד מלבדו"...</w:t>
      </w:r>
    </w:p>
    <w:tbl>
      <w:tblPr>
        <w:bidiVisual/>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86"/>
      </w:tblGrid>
      <w:tr w:rsidR="00CC0E95" w:rsidTr="00697E6E">
        <w:tc>
          <w:tcPr>
            <w:tcW w:w="10386" w:type="dxa"/>
          </w:tcPr>
          <w:p w:rsidR="00CC0E95" w:rsidRDefault="00CC0E95" w:rsidP="00697E6E">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CC0E95" w:rsidRPr="00E30080" w:rsidRDefault="00CC0E95" w:rsidP="00CC0E95">
      <w:pPr>
        <w:pStyle w:val="5"/>
        <w:jc w:val="left"/>
        <w:rPr>
          <w:b/>
          <w:bCs/>
          <w:i/>
          <w:iCs/>
          <w:sz w:val="28"/>
          <w:szCs w:val="28"/>
          <w:rtl/>
        </w:rPr>
      </w:pPr>
      <w:r>
        <w:rPr>
          <w:rFonts w:hint="cs"/>
          <w:b/>
          <w:bCs/>
          <w:i/>
          <w:iCs/>
          <w:sz w:val="28"/>
          <w:szCs w:val="28"/>
          <w:rtl/>
        </w:rPr>
        <w:t xml:space="preserve">  </w:t>
      </w:r>
    </w:p>
    <w:p w:rsidR="00CC0E95" w:rsidRDefault="00CC0E95" w:rsidP="00CC0E95">
      <w:pPr>
        <w:pStyle w:val="5"/>
        <w:tabs>
          <w:tab w:val="left" w:pos="10064"/>
        </w:tabs>
        <w:ind w:left="-142"/>
        <w:jc w:val="left"/>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CC0E95" w:rsidRDefault="00CC0E95" w:rsidP="00CC0E95">
      <w:pPr>
        <w:pStyle w:val="3"/>
        <w:rPr>
          <w:color w:val="000000" w:themeColor="text1"/>
          <w:rtl/>
        </w:rPr>
      </w:pPr>
      <w:r w:rsidRPr="00CC0E95">
        <w:rPr>
          <w:rFonts w:hint="cs"/>
          <w:color w:val="000000" w:themeColor="text1"/>
          <w:rtl/>
        </w:rPr>
        <w:t>חלוקת מזון וסיוע לנזקקים ובית תמחוי.  נווה דוד, רחוב חיים בר-לב 3 רמלה  טל': 08-9249055</w:t>
      </w:r>
    </w:p>
    <w:p w:rsidR="00CC0E95" w:rsidRPr="00CC0E95" w:rsidRDefault="004926B5" w:rsidP="00CC0E95">
      <w:pPr>
        <w:pStyle w:val="3"/>
        <w:rPr>
          <w:color w:val="000000" w:themeColor="text1"/>
          <w:rtl/>
        </w:rPr>
      </w:pPr>
      <w:r w:rsidRPr="004926B5">
        <w:rPr>
          <w:i/>
          <w:iCs/>
          <w:noProof/>
          <w:color w:val="000000" w:themeColor="text1"/>
          <w:u w:val="single"/>
          <w:rtl/>
          <w:lang w:val="he-IL"/>
        </w:rPr>
        <w:pict>
          <v:roundrect id="_x0000_s1028" style="position:absolute;left:0;text-align:left;margin-left:-4.3pt;margin-top:5.35pt;width:138.1pt;height:52.2pt;z-index:251658240" arcsize="10923f">
            <v:textbox style="mso-next-textbox:#_x0000_s1028">
              <w:txbxContent>
                <w:p w:rsidR="00CC0E95" w:rsidRDefault="00CC0E95" w:rsidP="00CC0E95">
                  <w:pPr>
                    <w:jc w:val="center"/>
                    <w:rPr>
                      <w:rFonts w:cs="David"/>
                      <w:sz w:val="32"/>
                      <w:szCs w:val="32"/>
                      <w:rtl/>
                    </w:rPr>
                  </w:pPr>
                  <w:r>
                    <w:rPr>
                      <w:rFonts w:cs="David" w:hint="cs"/>
                      <w:b/>
                      <w:bCs/>
                      <w:i/>
                      <w:iCs/>
                      <w:sz w:val="32"/>
                      <w:szCs w:val="32"/>
                      <w:u w:val="single"/>
                      <w:rtl/>
                    </w:rPr>
                    <w:t>זמני השבת:</w:t>
                  </w:r>
                </w:p>
                <w:p w:rsidR="00CC0E95" w:rsidRDefault="00CC0E95" w:rsidP="00CC0E95">
                  <w:pPr>
                    <w:rPr>
                      <w:rFonts w:cs="David"/>
                      <w:b/>
                      <w:bCs/>
                      <w:i/>
                      <w:iCs/>
                      <w:rtl/>
                    </w:rPr>
                  </w:pPr>
                  <w:r>
                    <w:rPr>
                      <w:rFonts w:cs="David" w:hint="cs"/>
                      <w:b/>
                      <w:bCs/>
                      <w:i/>
                      <w:iCs/>
                      <w:rtl/>
                    </w:rPr>
                    <w:t xml:space="preserve">         </w:t>
                  </w: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CC0E95" w:rsidRDefault="00CC0E95" w:rsidP="00432D80">
                  <w:pPr>
                    <w:rPr>
                      <w:rFonts w:cs="David"/>
                    </w:rPr>
                  </w:pPr>
                  <w:r>
                    <w:rPr>
                      <w:rFonts w:cs="David" w:hint="cs"/>
                      <w:rtl/>
                    </w:rPr>
                    <w:t>ת"א    16:</w:t>
                  </w:r>
                  <w:r w:rsidR="00432D80">
                    <w:rPr>
                      <w:rFonts w:cs="David" w:hint="cs"/>
                      <w:rtl/>
                    </w:rPr>
                    <w:t>44</w:t>
                  </w:r>
                  <w:r>
                    <w:rPr>
                      <w:rFonts w:cs="David" w:hint="cs"/>
                      <w:rtl/>
                    </w:rPr>
                    <w:t xml:space="preserve">            17:</w:t>
                  </w:r>
                  <w:r w:rsidR="00432D80">
                    <w:rPr>
                      <w:rFonts w:cs="David" w:hint="cs"/>
                      <w:rtl/>
                    </w:rPr>
                    <w:t>46</w:t>
                  </w:r>
                </w:p>
              </w:txbxContent>
            </v:textbox>
          </v:roundrect>
        </w:pict>
      </w:r>
      <w:r w:rsidR="00CC0E95" w:rsidRPr="00CC0E95">
        <w:rPr>
          <w:rFonts w:ascii="Arial" w:hAnsi="Arial" w:hint="cs"/>
          <w:color w:val="000000" w:themeColor="text1"/>
          <w:u w:val="single"/>
          <w:rtl/>
        </w:rPr>
        <w:t>דבר נשיא העמותה,יחיאל ניזרי:</w:t>
      </w:r>
    </w:p>
    <w:p w:rsidR="00CC0E95" w:rsidRPr="00CC0E95" w:rsidRDefault="00CC0E95" w:rsidP="00CC0E95">
      <w:pPr>
        <w:ind w:right="284"/>
        <w:rPr>
          <w:rFonts w:ascii="Arial" w:hAnsi="Arial" w:cs="David"/>
          <w:color w:val="000000" w:themeColor="text1"/>
          <w:rtl/>
        </w:rPr>
      </w:pPr>
      <w:r w:rsidRPr="00CC0E95">
        <w:rPr>
          <w:rFonts w:ascii="Arial" w:hAnsi="Arial" w:cs="David" w:hint="cs"/>
          <w:color w:val="000000" w:themeColor="text1"/>
          <w:rtl/>
        </w:rPr>
        <w:t xml:space="preserve">עמותת "חסדי אשר וחיה" הנה עמותת חסד לנזקקים. העמותה ממוקמת ברחוב בר לב 3 </w:t>
      </w:r>
    </w:p>
    <w:p w:rsidR="00CC0E95" w:rsidRPr="00CC0E95" w:rsidRDefault="00CC0E95" w:rsidP="00CC0E95">
      <w:pPr>
        <w:ind w:right="-170"/>
        <w:rPr>
          <w:rFonts w:ascii="Arial" w:hAnsi="Arial" w:cs="David"/>
          <w:color w:val="000000" w:themeColor="text1"/>
          <w:rtl/>
        </w:rPr>
      </w:pPr>
      <w:r w:rsidRPr="00CC0E95">
        <w:rPr>
          <w:rFonts w:ascii="Arial" w:hAnsi="Arial" w:cs="David" w:hint="cs"/>
          <w:color w:val="000000" w:themeColor="text1"/>
          <w:rtl/>
        </w:rPr>
        <w:t>בעיר רמלה, ומתנהלת בחנות מושכרת. העמותה קיימת מזה 11 שנים ומשמשת כנקודת</w:t>
      </w:r>
    </w:p>
    <w:p w:rsidR="00CC0E95" w:rsidRPr="00CC0E95" w:rsidRDefault="00CC0E95" w:rsidP="00CC0E95">
      <w:pPr>
        <w:ind w:right="-170"/>
        <w:rPr>
          <w:rFonts w:ascii="Arial" w:hAnsi="Arial" w:cs="David"/>
          <w:color w:val="000000" w:themeColor="text1"/>
          <w:rtl/>
        </w:rPr>
      </w:pPr>
      <w:r w:rsidRPr="00CC0E95">
        <w:rPr>
          <w:rFonts w:ascii="Arial" w:hAnsi="Arial" w:cs="David" w:hint="cs"/>
          <w:color w:val="000000" w:themeColor="text1"/>
          <w:rtl/>
        </w:rPr>
        <w:t xml:space="preserve">חלוקת מזון למשפחות הנזקקות בשני מישורים: הן חלוקה במקום, והן חלוקה לבתי </w:t>
      </w:r>
    </w:p>
    <w:p w:rsidR="004D4C53" w:rsidRDefault="00CC0E95" w:rsidP="00CC0E95">
      <w:pPr>
        <w:ind w:right="-170"/>
        <w:rPr>
          <w:rFonts w:ascii="Arial" w:hAnsi="Arial" w:cs="David" w:hint="cs"/>
          <w:color w:val="000000" w:themeColor="text1"/>
          <w:u w:val="single"/>
          <w:rtl/>
        </w:rPr>
      </w:pPr>
      <w:r w:rsidRPr="00CC0E95">
        <w:rPr>
          <w:rFonts w:ascii="Arial" w:hAnsi="Arial" w:cs="David" w:hint="cs"/>
          <w:color w:val="000000" w:themeColor="text1"/>
          <w:rtl/>
        </w:rPr>
        <w:t xml:space="preserve">הנזקקים. אנו קוראים לתורמים אשר יכולים להטות כתף ולסייע לנזקקים, להתקשר ולתרום, שהרי הסיוע נמשך </w:t>
      </w:r>
      <w:r w:rsidRPr="00CC0E95">
        <w:rPr>
          <w:rFonts w:ascii="Arial" w:hAnsi="Arial" w:cs="David" w:hint="cs"/>
          <w:color w:val="000000" w:themeColor="text1"/>
          <w:u w:val="single"/>
          <w:rtl/>
        </w:rPr>
        <w:t xml:space="preserve">בכל </w:t>
      </w:r>
    </w:p>
    <w:p w:rsidR="00CC0E95" w:rsidRPr="00CC0E95" w:rsidRDefault="00CC0E95" w:rsidP="00CC0E95">
      <w:pPr>
        <w:ind w:right="-170"/>
        <w:rPr>
          <w:rFonts w:ascii="Arial" w:hAnsi="Arial" w:cs="David"/>
          <w:color w:val="000000" w:themeColor="text1"/>
          <w:rtl/>
        </w:rPr>
      </w:pPr>
      <w:r w:rsidRPr="00CC0E95">
        <w:rPr>
          <w:rFonts w:ascii="Arial" w:hAnsi="Arial" w:cs="David" w:hint="cs"/>
          <w:color w:val="000000" w:themeColor="text1"/>
          <w:u w:val="single"/>
          <w:rtl/>
        </w:rPr>
        <w:t>ימות השנה</w:t>
      </w:r>
      <w:r w:rsidRPr="00CC0E95">
        <w:rPr>
          <w:rFonts w:ascii="Arial" w:hAnsi="Arial" w:cs="David" w:hint="cs"/>
          <w:color w:val="000000" w:themeColor="text1"/>
          <w:rtl/>
        </w:rPr>
        <w:t xml:space="preserve"> </w:t>
      </w:r>
      <w:r w:rsidRPr="00CC0E95">
        <w:rPr>
          <w:rFonts w:ascii="Arial" w:hAnsi="Arial" w:cs="David" w:hint="cs"/>
          <w:color w:val="000000" w:themeColor="text1"/>
          <w:u w:val="single"/>
          <w:rtl/>
        </w:rPr>
        <w:t>ולא רק בחגים. לצערנו מיום ליום עולה מספר המשפחות הנזקקות ועל כן יש מנגד את הבקשה לתרומות ועזרה בכל צורה שהיא!</w:t>
      </w:r>
    </w:p>
    <w:p w:rsidR="00CC0E95" w:rsidRPr="00CC0E95" w:rsidRDefault="00CC0E95" w:rsidP="00CC0E95">
      <w:pPr>
        <w:ind w:right="-170"/>
        <w:rPr>
          <w:rFonts w:ascii="Arial" w:hAnsi="Arial" w:cs="David"/>
          <w:color w:val="000000" w:themeColor="text1"/>
          <w:rtl/>
        </w:rPr>
      </w:pPr>
      <w:r w:rsidRPr="00CC0E95">
        <w:rPr>
          <w:rFonts w:ascii="Arial" w:hAnsi="Arial" w:cs="David" w:hint="cs"/>
          <w:color w:val="000000" w:themeColor="text1"/>
          <w:rtl/>
        </w:rPr>
        <w:t>במקורותינו כתוב שהמעשר את כספו מתעשר, זה הדבר היחיד שהקדוש ברוך הוא אומר לעם ישראל "בחנוני</w:t>
      </w:r>
    </w:p>
    <w:p w:rsidR="00CC0E95" w:rsidRPr="00CC0E95" w:rsidRDefault="00CC0E95" w:rsidP="00CC0E95">
      <w:pPr>
        <w:ind w:right="-170"/>
        <w:rPr>
          <w:rFonts w:ascii="Arial" w:hAnsi="Arial" w:cs="David"/>
          <w:color w:val="000000" w:themeColor="text1"/>
          <w:rtl/>
        </w:rPr>
      </w:pPr>
      <w:r w:rsidRPr="00CC0E95">
        <w:rPr>
          <w:rFonts w:ascii="Arial" w:hAnsi="Arial" w:cs="David" w:hint="cs"/>
          <w:color w:val="000000" w:themeColor="text1"/>
          <w:rtl/>
        </w:rPr>
        <w:t>נא בזאת". תושבים המעונייני</w:t>
      </w:r>
      <w:r w:rsidRPr="00CC0E95">
        <w:rPr>
          <w:rFonts w:ascii="Arial" w:hAnsi="Arial" w:cs="David" w:hint="eastAsia"/>
          <w:color w:val="000000" w:themeColor="text1"/>
          <w:rtl/>
        </w:rPr>
        <w:t>ם</w:t>
      </w:r>
      <w:r w:rsidRPr="00CC0E95">
        <w:rPr>
          <w:rFonts w:ascii="Arial" w:hAnsi="Arial" w:cs="David" w:hint="cs"/>
          <w:color w:val="000000" w:themeColor="text1"/>
          <w:rtl/>
        </w:rPr>
        <w:t xml:space="preserve"> לתרום מוזמנים לפנות בטל':08-9249055, 054-7603024 ,זיוה, 052-8943054, ליפא.</w:t>
      </w:r>
    </w:p>
    <w:tbl>
      <w:tblPr>
        <w:bidiVisual/>
        <w:tblW w:w="1063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
        <w:gridCol w:w="10624"/>
      </w:tblGrid>
      <w:tr w:rsidR="00CC0E95" w:rsidRPr="00CC0E95" w:rsidTr="00F876F0">
        <w:trPr>
          <w:gridBefore w:val="1"/>
          <w:wBefore w:w="8" w:type="dxa"/>
          <w:trHeight w:val="437"/>
        </w:trPr>
        <w:tc>
          <w:tcPr>
            <w:tcW w:w="10624" w:type="dxa"/>
          </w:tcPr>
          <w:p w:rsidR="00CC0E95" w:rsidRPr="00CC0E95" w:rsidRDefault="00CC0E95" w:rsidP="00CC0E95">
            <w:pPr>
              <w:ind w:right="-170"/>
              <w:jc w:val="center"/>
              <w:rPr>
                <w:rFonts w:ascii="Arial" w:hAnsi="Arial" w:cs="David"/>
                <w:b/>
                <w:bCs/>
                <w:color w:val="000000" w:themeColor="text1"/>
                <w:rtl/>
              </w:rPr>
            </w:pPr>
            <w:r w:rsidRPr="00CC0E95">
              <w:rPr>
                <w:rFonts w:ascii="Arial" w:hAnsi="Arial" w:cs="David" w:hint="cs"/>
                <w:b/>
                <w:bCs/>
                <w:color w:val="000000" w:themeColor="text1"/>
                <w:rtl/>
              </w:rPr>
              <w:t>לכל המעוניין לברך ולהתברך או להנציח את יקיריו וחפץ</w:t>
            </w:r>
          </w:p>
          <w:p w:rsidR="00CC0E95" w:rsidRPr="00CC0E95" w:rsidRDefault="00CC0E95" w:rsidP="00CC0E95">
            <w:pPr>
              <w:ind w:right="-170"/>
              <w:jc w:val="center"/>
              <w:rPr>
                <w:rFonts w:ascii="Arial" w:hAnsi="Arial" w:cs="David"/>
                <w:b/>
                <w:bCs/>
                <w:color w:val="000000" w:themeColor="text1"/>
                <w:sz w:val="36"/>
                <w:szCs w:val="36"/>
                <w:rtl/>
              </w:rPr>
            </w:pPr>
            <w:r w:rsidRPr="00CC0E95">
              <w:rPr>
                <w:rFonts w:ascii="Arial" w:hAnsi="Arial" w:cs="David" w:hint="cs"/>
                <w:b/>
                <w:bCs/>
                <w:color w:val="000000" w:themeColor="text1"/>
                <w:rtl/>
              </w:rPr>
              <w:t>לקבל חסות על העלון מוזמן להתקשר לטלפון הנ"ל: 0547-603024</w:t>
            </w:r>
          </w:p>
        </w:tc>
      </w:tr>
      <w:tr w:rsidR="00CC0E95" w:rsidRPr="00CC0E95" w:rsidTr="00CC0E95">
        <w:trPr>
          <w:trHeight w:val="147"/>
        </w:trPr>
        <w:tc>
          <w:tcPr>
            <w:tcW w:w="10632" w:type="dxa"/>
            <w:gridSpan w:val="2"/>
          </w:tcPr>
          <w:p w:rsidR="00CC0E95" w:rsidRPr="00CC0E95" w:rsidRDefault="00CC0E95" w:rsidP="00CC0E95">
            <w:pPr>
              <w:ind w:right="-170"/>
              <w:jc w:val="center"/>
              <w:rPr>
                <w:rFonts w:ascii="Arial" w:hAnsi="Arial" w:cs="David"/>
                <w:b/>
                <w:bCs/>
                <w:color w:val="000000" w:themeColor="text1"/>
                <w:sz w:val="32"/>
                <w:szCs w:val="32"/>
                <w:rtl/>
              </w:rPr>
            </w:pPr>
            <w:r w:rsidRPr="00CC0E95">
              <w:rPr>
                <w:rFonts w:ascii="Arial" w:hAnsi="Arial" w:cs="David" w:hint="cs"/>
                <w:b/>
                <w:bCs/>
                <w:color w:val="000000" w:themeColor="text1"/>
                <w:sz w:val="32"/>
                <w:szCs w:val="32"/>
                <w:rtl/>
              </w:rPr>
              <w:t>לעמותה יש אישור לפי סעיף 46 לפקודת המיסים להחזרי מס עבור תרומות</w:t>
            </w:r>
          </w:p>
        </w:tc>
      </w:tr>
    </w:tbl>
    <w:p w:rsidR="00CC0E95" w:rsidRDefault="00CC0E95" w:rsidP="00FE6382">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FE6382" w:rsidTr="00350209">
        <w:tc>
          <w:tcPr>
            <w:tcW w:w="3420" w:type="dxa"/>
          </w:tcPr>
          <w:p w:rsidR="00FE6382" w:rsidRDefault="00FE6382" w:rsidP="00350209">
            <w:pPr>
              <w:jc w:val="center"/>
              <w:rPr>
                <w:rFonts w:cs="Guttman Stam"/>
                <w:i/>
                <w:iCs/>
                <w:sz w:val="48"/>
                <w:szCs w:val="48"/>
                <w:rtl/>
              </w:rPr>
            </w:pPr>
            <w:r>
              <w:rPr>
                <w:rFonts w:cs="Guttman Stam" w:hint="cs"/>
                <w:i/>
                <w:iCs/>
                <w:sz w:val="48"/>
                <w:szCs w:val="48"/>
                <w:rtl/>
              </w:rPr>
              <w:t>מפניני הפרשה</w:t>
            </w:r>
          </w:p>
        </w:tc>
      </w:tr>
    </w:tbl>
    <w:p w:rsidR="00FE6382" w:rsidRPr="009A0805" w:rsidRDefault="00FE6382" w:rsidP="00FE6382">
      <w:pPr>
        <w:ind w:right="180"/>
        <w:rPr>
          <w:rFonts w:cs="David"/>
          <w:b/>
          <w:bCs/>
          <w:i/>
          <w:iCs/>
          <w:rtl/>
        </w:rPr>
      </w:pPr>
      <w:r w:rsidRPr="009A0805">
        <w:rPr>
          <w:rFonts w:cs="David" w:hint="cs"/>
          <w:b/>
          <w:bCs/>
          <w:i/>
          <w:iCs/>
          <w:rtl/>
        </w:rPr>
        <w:t>"וידבר אלוקים אל משה ויאמר אליו אני ה'"</w:t>
      </w:r>
      <w:r w:rsidR="00747066">
        <w:rPr>
          <w:rFonts w:cs="David" w:hint="cs"/>
          <w:b/>
          <w:bCs/>
          <w:i/>
          <w:iCs/>
          <w:rtl/>
        </w:rPr>
        <w:t>(ו, ב)</w:t>
      </w:r>
    </w:p>
    <w:p w:rsidR="00FE6382" w:rsidRPr="00A9706D" w:rsidRDefault="00FE6382" w:rsidP="00FE6382">
      <w:pPr>
        <w:ind w:right="180"/>
        <w:rPr>
          <w:rFonts w:cs="David"/>
          <w:rtl/>
        </w:rPr>
      </w:pPr>
      <w:r w:rsidRPr="00A9706D">
        <w:rPr>
          <w:rFonts w:cs="David" w:hint="cs"/>
          <w:rtl/>
        </w:rPr>
        <w:t>דברי הכתוב יתבארו על פי משל: מלך אחד כעס על בנו יחידו בגלל מעשים מכוערים שעשה, ומסרו בידי אחד משריו שיעביד אותו בעבודה קשה כדי שיתייסר ויחזור למוטב, אבל השר בידעו שהוא בנו יחידו של המלך, לא התאכזר ל</w:t>
      </w:r>
      <w:r>
        <w:rPr>
          <w:rFonts w:cs="David" w:hint="cs"/>
          <w:rtl/>
        </w:rPr>
        <w:t>העביד אותו</w:t>
      </w:r>
      <w:r w:rsidRPr="00A9706D">
        <w:rPr>
          <w:rFonts w:cs="David" w:hint="cs"/>
          <w:rtl/>
        </w:rPr>
        <w:t xml:space="preserve"> עבודת פרך.</w:t>
      </w:r>
    </w:p>
    <w:p w:rsidR="00FE6382" w:rsidRPr="00A9706D" w:rsidRDefault="00FE6382" w:rsidP="00FE6382">
      <w:pPr>
        <w:ind w:right="180"/>
        <w:rPr>
          <w:rFonts w:cs="David"/>
          <w:rtl/>
        </w:rPr>
      </w:pPr>
      <w:r w:rsidRPr="00A9706D">
        <w:rPr>
          <w:rFonts w:cs="David" w:hint="cs"/>
          <w:rtl/>
        </w:rPr>
        <w:t>לימים נודע לשר שהמלך יבקר אצלו, ומכוון שפחד שהמלך יקצוף עליו שלא ייסר את בנו כפי שצרי</w:t>
      </w:r>
      <w:r>
        <w:rPr>
          <w:rFonts w:cs="David" w:hint="cs"/>
          <w:rtl/>
        </w:rPr>
        <w:t>ך, הלך</w:t>
      </w:r>
      <w:r w:rsidRPr="00A9706D">
        <w:rPr>
          <w:rFonts w:cs="David" w:hint="cs"/>
          <w:rtl/>
        </w:rPr>
        <w:t xml:space="preserve"> </w:t>
      </w:r>
      <w:r>
        <w:rPr>
          <w:rFonts w:cs="David" w:hint="cs"/>
          <w:rtl/>
        </w:rPr>
        <w:t>ו</w:t>
      </w:r>
      <w:r w:rsidRPr="00A9706D">
        <w:rPr>
          <w:rFonts w:cs="David" w:hint="cs"/>
          <w:rtl/>
        </w:rPr>
        <w:t xml:space="preserve">מסרו לאחד מעבדיו האכזריים, והעבד לא חמל עליו אלא התנהג עמו בכל חומרת הדין. והנה כשעבר שם המלך וראה שאחד מכה </w:t>
      </w:r>
      <w:r>
        <w:rPr>
          <w:rFonts w:cs="David" w:hint="cs"/>
          <w:rtl/>
        </w:rPr>
        <w:t>ורודה את בנו המהלומות קשות ומכרי</w:t>
      </w:r>
      <w:r w:rsidRPr="00A9706D">
        <w:rPr>
          <w:rFonts w:cs="David" w:hint="cs"/>
          <w:rtl/>
        </w:rPr>
        <w:t>חו לעבוד עבודת פרך, מיד נתעוררו בו רחמי אב, וכעס על השר שמסר את בנו בידי העבד האכזר הזה, כי על אכזריות שכזאת לא חשב המלך מתחילה.</w:t>
      </w:r>
    </w:p>
    <w:p w:rsidR="00FE6382" w:rsidRPr="00861655" w:rsidRDefault="00FE6382" w:rsidP="00FE6382">
      <w:pPr>
        <w:ind w:right="180"/>
        <w:rPr>
          <w:rFonts w:cs="David"/>
          <w:u w:val="single"/>
          <w:rtl/>
        </w:rPr>
      </w:pPr>
      <w:r w:rsidRPr="00A9706D">
        <w:rPr>
          <w:rFonts w:cs="David" w:hint="cs"/>
          <w:rtl/>
        </w:rPr>
        <w:t xml:space="preserve">והנמשל, השם יתברך מסר את בני ישראל להיות בגלות בארץ לא להם, וכשנגלה השם יתברך בשליחותו על ידי משה רבנו לפרעה, מיד אמר פרעה "תכבד העבודה", דהיינו שרצה לקיים את חומר הגלות וקושי השעבוד בכל חומרת הדין ובאכזריות נוראה, ואז אומר הכתוב: "וידבר אלוקים אל משה ויאמר אליו אני ה'", כלומר שגם אלוקים שהוא מידת הדין אמרה "אני ה'" </w:t>
      </w:r>
      <w:r w:rsidRPr="00861655">
        <w:rPr>
          <w:rFonts w:cs="David" w:hint="cs"/>
          <w:u w:val="single"/>
          <w:rtl/>
        </w:rPr>
        <w:t>שהיא דורשת כבר רחמים על ישראל, כיוון שעל אכזריות כזאת לא חשבה מידת הדין גם מתחילת הגזירה.</w:t>
      </w:r>
    </w:p>
    <w:p w:rsidR="00FE6382" w:rsidRPr="009A0805" w:rsidRDefault="00FE6382" w:rsidP="00FE6382">
      <w:pPr>
        <w:ind w:right="180"/>
        <w:rPr>
          <w:rFonts w:cs="David"/>
          <w:b/>
          <w:bCs/>
          <w:i/>
          <w:iCs/>
          <w:rtl/>
        </w:rPr>
      </w:pPr>
      <w:r w:rsidRPr="009A0805">
        <w:rPr>
          <w:rFonts w:cs="David" w:hint="cs"/>
          <w:b/>
          <w:bCs/>
          <w:i/>
          <w:iCs/>
          <w:rtl/>
        </w:rPr>
        <w:t>"וידבר ה' אל משה ואל אהרן ו</w:t>
      </w:r>
      <w:r w:rsidR="0045261E">
        <w:rPr>
          <w:rFonts w:cs="David" w:hint="cs"/>
          <w:b/>
          <w:bCs/>
          <w:i/>
          <w:iCs/>
          <w:rtl/>
        </w:rPr>
        <w:t>י</w:t>
      </w:r>
      <w:r w:rsidRPr="009A0805">
        <w:rPr>
          <w:rFonts w:cs="David" w:hint="cs"/>
          <w:b/>
          <w:bCs/>
          <w:i/>
          <w:iCs/>
          <w:rtl/>
        </w:rPr>
        <w:t>יצום אל בני ישראל"</w:t>
      </w:r>
      <w:r w:rsidR="00747066">
        <w:rPr>
          <w:rFonts w:cs="David" w:hint="cs"/>
          <w:b/>
          <w:bCs/>
          <w:i/>
          <w:iCs/>
          <w:rtl/>
        </w:rPr>
        <w:t>(ו, יג)</w:t>
      </w:r>
    </w:p>
    <w:p w:rsidR="00FE6382" w:rsidRDefault="00FE6382" w:rsidP="00FE6382">
      <w:pPr>
        <w:ind w:right="180"/>
        <w:rPr>
          <w:rFonts w:cs="David"/>
          <w:b/>
          <w:bCs/>
          <w:rtl/>
        </w:rPr>
      </w:pPr>
      <w:r>
        <w:rPr>
          <w:rFonts w:cs="David" w:hint="cs"/>
          <w:b/>
          <w:bCs/>
          <w:rtl/>
        </w:rPr>
        <w:t>צווה עליהם להנהיגם בנחת ולסבול אותם (רש"י)</w:t>
      </w:r>
    </w:p>
    <w:p w:rsidR="00FE6382" w:rsidRPr="00671D0C" w:rsidRDefault="00FE6382" w:rsidP="00FE6382">
      <w:pPr>
        <w:ind w:right="180"/>
        <w:rPr>
          <w:rFonts w:cs="David"/>
          <w:rtl/>
        </w:rPr>
      </w:pPr>
      <w:r w:rsidRPr="00671D0C">
        <w:rPr>
          <w:rFonts w:cs="David" w:hint="cs"/>
          <w:rtl/>
        </w:rPr>
        <w:t>מסופר על הגאון רבי יעקב דוד מסלוצק שהיה סובל קשות מן הבעלי בתים</w:t>
      </w:r>
      <w:r>
        <w:rPr>
          <w:rFonts w:cs="David" w:hint="cs"/>
          <w:rtl/>
        </w:rPr>
        <w:t>(אנשים שעבדו למחייתם ולא עסקו בתורה)</w:t>
      </w:r>
      <w:r w:rsidRPr="00671D0C">
        <w:rPr>
          <w:rFonts w:cs="David" w:hint="cs"/>
          <w:rtl/>
        </w:rPr>
        <w:t>, הם היו רודפים אותו ומבזים אותו, והיה מקבל הכול באהבה.</w:t>
      </w:r>
    </w:p>
    <w:p w:rsidR="00FE6382" w:rsidRPr="00671D0C" w:rsidRDefault="00FE6382" w:rsidP="00FE6382">
      <w:pPr>
        <w:ind w:right="180"/>
        <w:rPr>
          <w:rFonts w:cs="David"/>
          <w:rtl/>
        </w:rPr>
      </w:pPr>
      <w:r w:rsidRPr="00671D0C">
        <w:rPr>
          <w:rFonts w:cs="David" w:hint="cs"/>
          <w:rtl/>
        </w:rPr>
        <w:t>פעם שאל אותו ראש הקהל: והרי אנו</w:t>
      </w:r>
      <w:r>
        <w:rPr>
          <w:rFonts w:cs="David" w:hint="cs"/>
          <w:rtl/>
        </w:rPr>
        <w:t xml:space="preserve"> גורמים לך צרות צרורות, למה אין</w:t>
      </w:r>
      <w:r w:rsidRPr="00671D0C">
        <w:rPr>
          <w:rFonts w:cs="David" w:hint="cs"/>
          <w:rtl/>
        </w:rPr>
        <w:t xml:space="preserve"> כבודו עוזב אותנו והולך לעיר אחרת?</w:t>
      </w:r>
    </w:p>
    <w:p w:rsidR="00FE6382" w:rsidRDefault="00FE6382" w:rsidP="00FE6382">
      <w:pPr>
        <w:ind w:right="180"/>
        <w:rPr>
          <w:rFonts w:cs="David"/>
          <w:rtl/>
        </w:rPr>
      </w:pPr>
      <w:r w:rsidRPr="00671D0C">
        <w:rPr>
          <w:rFonts w:cs="David" w:hint="cs"/>
          <w:rtl/>
        </w:rPr>
        <w:t>ענה הרב ואמר: יש שבעה מדורי גיהינו</w:t>
      </w:r>
      <w:r w:rsidRPr="00671D0C">
        <w:rPr>
          <w:rFonts w:cs="David" w:hint="eastAsia"/>
          <w:rtl/>
        </w:rPr>
        <w:t>ם</w:t>
      </w:r>
      <w:r w:rsidRPr="00671D0C">
        <w:rPr>
          <w:rFonts w:cs="David" w:hint="cs"/>
          <w:rtl/>
        </w:rPr>
        <w:t>. ולכאורה, למה יש צו</w:t>
      </w:r>
      <w:r>
        <w:rPr>
          <w:rFonts w:cs="David" w:hint="cs"/>
          <w:rtl/>
        </w:rPr>
        <w:t>רך בשבעה מדורים, וכי לא מספיק גי</w:t>
      </w:r>
      <w:r w:rsidRPr="00671D0C">
        <w:rPr>
          <w:rFonts w:cs="David" w:hint="cs"/>
          <w:rtl/>
        </w:rPr>
        <w:t>הינו</w:t>
      </w:r>
      <w:r w:rsidRPr="00671D0C">
        <w:rPr>
          <w:rFonts w:cs="David" w:hint="eastAsia"/>
          <w:rtl/>
        </w:rPr>
        <w:t>ם</w:t>
      </w:r>
      <w:r w:rsidRPr="00671D0C">
        <w:rPr>
          <w:rFonts w:cs="David" w:hint="cs"/>
          <w:rtl/>
        </w:rPr>
        <w:t xml:space="preserve"> אחד? </w:t>
      </w:r>
    </w:p>
    <w:p w:rsidR="00FE6382" w:rsidRDefault="00FE6382" w:rsidP="00FE6382">
      <w:pPr>
        <w:ind w:right="180"/>
        <w:rPr>
          <w:rFonts w:cs="David"/>
          <w:rtl/>
        </w:rPr>
      </w:pPr>
      <w:r w:rsidRPr="00671D0C">
        <w:rPr>
          <w:rFonts w:cs="David" w:hint="cs"/>
          <w:rtl/>
        </w:rPr>
        <w:t xml:space="preserve">אלא, אילו היה מדור אחד בלבד היה הרשע מסתגל מיד למדור זה, לפיכך צריכים להעבירו ממדור למדור. </w:t>
      </w:r>
    </w:p>
    <w:p w:rsidR="00FE6382" w:rsidRPr="00671D0C" w:rsidRDefault="00FE6382" w:rsidP="00FE6382">
      <w:pPr>
        <w:ind w:right="180"/>
        <w:rPr>
          <w:rFonts w:cs="David"/>
          <w:rtl/>
        </w:rPr>
      </w:pPr>
      <w:r w:rsidRPr="00671D0C">
        <w:rPr>
          <w:rFonts w:cs="David" w:hint="cs"/>
          <w:rtl/>
        </w:rPr>
        <w:t>אף אני,</w:t>
      </w:r>
      <w:r>
        <w:rPr>
          <w:rFonts w:cs="David" w:hint="cs"/>
          <w:rtl/>
        </w:rPr>
        <w:t>העיר</w:t>
      </w:r>
      <w:r w:rsidRPr="00671D0C">
        <w:rPr>
          <w:rFonts w:cs="David" w:hint="cs"/>
          <w:rtl/>
        </w:rPr>
        <w:t xml:space="preserve"> סלוצק גורמת לי צרות צרורות, אבל כבר התרגלתי לגיהינו</w:t>
      </w:r>
      <w:r w:rsidRPr="00671D0C">
        <w:rPr>
          <w:rFonts w:cs="David" w:hint="eastAsia"/>
          <w:rtl/>
        </w:rPr>
        <w:t>ם</w:t>
      </w:r>
      <w:r w:rsidRPr="00671D0C">
        <w:rPr>
          <w:rFonts w:cs="David" w:hint="cs"/>
          <w:rtl/>
        </w:rPr>
        <w:t xml:space="preserve"> זה, ולמה לי גיהינו</w:t>
      </w:r>
      <w:r w:rsidRPr="00671D0C">
        <w:rPr>
          <w:rFonts w:cs="David" w:hint="eastAsia"/>
          <w:rtl/>
        </w:rPr>
        <w:t>ם</w:t>
      </w:r>
      <w:r w:rsidRPr="00671D0C">
        <w:rPr>
          <w:rFonts w:cs="David" w:hint="cs"/>
          <w:rtl/>
        </w:rPr>
        <w:t xml:space="preserve"> אחר?</w:t>
      </w:r>
    </w:p>
    <w:p w:rsidR="00FE6382" w:rsidRPr="009A0805" w:rsidRDefault="00FE6382" w:rsidP="00FE6382">
      <w:pPr>
        <w:ind w:right="180"/>
        <w:rPr>
          <w:rFonts w:cs="David"/>
          <w:b/>
          <w:bCs/>
          <w:i/>
          <w:iCs/>
          <w:rtl/>
        </w:rPr>
      </w:pPr>
      <w:r w:rsidRPr="009A0805">
        <w:rPr>
          <w:rFonts w:cs="David" w:hint="cs"/>
          <w:b/>
          <w:bCs/>
          <w:i/>
          <w:iCs/>
          <w:rtl/>
        </w:rPr>
        <w:t>"הוא אהרן ומשה... הוא משה ואהרן"</w:t>
      </w:r>
      <w:r w:rsidR="00747066">
        <w:rPr>
          <w:rFonts w:cs="David" w:hint="cs"/>
          <w:b/>
          <w:bCs/>
          <w:i/>
          <w:iCs/>
          <w:rtl/>
        </w:rPr>
        <w:t xml:space="preserve"> (ו, כו-כז)</w:t>
      </w:r>
    </w:p>
    <w:p w:rsidR="00FE6382" w:rsidRDefault="00FE6382" w:rsidP="00FE6382">
      <w:pPr>
        <w:ind w:right="180"/>
        <w:rPr>
          <w:rFonts w:cs="David"/>
          <w:b/>
          <w:bCs/>
          <w:rtl/>
        </w:rPr>
      </w:pPr>
      <w:r>
        <w:rPr>
          <w:rFonts w:cs="David" w:hint="cs"/>
          <w:b/>
          <w:bCs/>
          <w:rtl/>
        </w:rPr>
        <w:t>יש מקומות שמקדים אהרן למשה, ויש מקומות שמקדים משה לאהרן, לומר לך ששקולים הם כאחד. (רש"י)</w:t>
      </w:r>
    </w:p>
    <w:p w:rsidR="00FE6382" w:rsidRPr="00671D0C" w:rsidRDefault="00FE6382" w:rsidP="00FE6382">
      <w:pPr>
        <w:ind w:right="180"/>
        <w:rPr>
          <w:rFonts w:cs="David"/>
          <w:rtl/>
        </w:rPr>
      </w:pPr>
      <w:r w:rsidRPr="00671D0C">
        <w:rPr>
          <w:rFonts w:cs="David" w:hint="cs"/>
          <w:rtl/>
        </w:rPr>
        <w:t>שאלו תלמידיו את החוזה מלובלין: כיצד יתכן הדבר שיהיו שני בני אדם שקולים ושווים בכל ממש, הלא אמרו: "כשם שאין פרצופיהן שווים כך אין דעותיהן שוות"?</w:t>
      </w:r>
    </w:p>
    <w:p w:rsidR="00FE6382" w:rsidRPr="00250AD1" w:rsidRDefault="00FE6382" w:rsidP="00FE6382">
      <w:pPr>
        <w:ind w:right="180"/>
        <w:rPr>
          <w:rFonts w:cs="David"/>
          <w:rtl/>
        </w:rPr>
      </w:pPr>
      <w:r w:rsidRPr="00671D0C">
        <w:rPr>
          <w:rFonts w:cs="David" w:hint="cs"/>
          <w:rtl/>
        </w:rPr>
        <w:t xml:space="preserve">הסביר להם "החוזה": במה דברים אמורים, כשבני אדם מחזיקים עצמם ל"יש", דעתו דעה, ממלא אינה יכולה להשתוות עם דעה אחרת, ואילו משה ואהרן אמרו שניהם יחד "ונחנו מה", שניהם לא תפסו מקום ובעיניי עצמם היו חשובים פחות מעפר ואפר, לכן עשויים אלו להיות שקולים ושווים בדעתם ממש. </w:t>
      </w:r>
    </w:p>
    <w:p w:rsidR="00FE6382" w:rsidRPr="00E447E5" w:rsidRDefault="00FE6382" w:rsidP="00FE6382">
      <w:pPr>
        <w:ind w:right="180"/>
        <w:rPr>
          <w:rFonts w:cs="David"/>
          <w:b/>
          <w:bCs/>
          <w:i/>
          <w:iCs/>
          <w:rtl/>
        </w:rPr>
      </w:pPr>
      <w:r w:rsidRPr="00E447E5">
        <w:rPr>
          <w:rFonts w:cs="David" w:hint="cs"/>
          <w:b/>
          <w:bCs/>
          <w:i/>
          <w:iCs/>
          <w:rtl/>
        </w:rPr>
        <w:t>"ואני אקשה את לב פרעה"</w:t>
      </w:r>
      <w:r w:rsidR="00747066">
        <w:rPr>
          <w:rFonts w:cs="David" w:hint="cs"/>
          <w:b/>
          <w:bCs/>
          <w:i/>
          <w:iCs/>
          <w:rtl/>
        </w:rPr>
        <w:t xml:space="preserve"> (ז,ג)</w:t>
      </w:r>
    </w:p>
    <w:p w:rsidR="00FE6382" w:rsidRDefault="00FE6382" w:rsidP="00FE6382">
      <w:pPr>
        <w:ind w:right="180"/>
        <w:rPr>
          <w:rFonts w:cs="David"/>
          <w:rtl/>
        </w:rPr>
      </w:pPr>
      <w:r w:rsidRPr="00671D0C">
        <w:rPr>
          <w:rFonts w:cs="David" w:hint="cs"/>
          <w:rtl/>
        </w:rPr>
        <w:t>רבים שואלים, איך זה ננעלו בפני פרעה דלתות ה</w:t>
      </w:r>
      <w:r>
        <w:rPr>
          <w:rFonts w:cs="David" w:hint="cs"/>
          <w:rtl/>
        </w:rPr>
        <w:t xml:space="preserve">תשובה? </w:t>
      </w:r>
    </w:p>
    <w:p w:rsidR="00FE6382" w:rsidRPr="00502D17" w:rsidRDefault="00FE6382" w:rsidP="00FE6382">
      <w:pPr>
        <w:ind w:right="180"/>
        <w:rPr>
          <w:rFonts w:cs="David"/>
          <w:u w:val="single"/>
          <w:rtl/>
        </w:rPr>
      </w:pPr>
      <w:r w:rsidRPr="00502D17">
        <w:rPr>
          <w:rFonts w:cs="David" w:hint="cs"/>
          <w:u w:val="single"/>
          <w:rtl/>
        </w:rPr>
        <w:t>והלא בדרך כלל שערי תשוב</w:t>
      </w:r>
      <w:r>
        <w:rPr>
          <w:rFonts w:cs="David" w:hint="cs"/>
          <w:u w:val="single"/>
          <w:rtl/>
        </w:rPr>
        <w:t>ה אינם ננעלים אפילו לחוטא ה</w:t>
      </w:r>
      <w:r w:rsidRPr="00502D17">
        <w:rPr>
          <w:rFonts w:cs="David" w:hint="cs"/>
          <w:u w:val="single"/>
          <w:rtl/>
        </w:rPr>
        <w:t>גדול</w:t>
      </w:r>
      <w:r>
        <w:rPr>
          <w:rFonts w:cs="David" w:hint="cs"/>
          <w:u w:val="single"/>
          <w:rtl/>
        </w:rPr>
        <w:t xml:space="preserve"> ביותר</w:t>
      </w:r>
      <w:r w:rsidRPr="00502D17">
        <w:rPr>
          <w:rFonts w:cs="David" w:hint="cs"/>
          <w:u w:val="single"/>
          <w:rtl/>
        </w:rPr>
        <w:t>?</w:t>
      </w:r>
    </w:p>
    <w:p w:rsidR="00FE6382" w:rsidRDefault="00FE6382" w:rsidP="00FE6382">
      <w:pPr>
        <w:ind w:right="180"/>
        <w:rPr>
          <w:rFonts w:cs="David"/>
          <w:rtl/>
        </w:rPr>
      </w:pPr>
      <w:r w:rsidRPr="00671D0C">
        <w:rPr>
          <w:rFonts w:cs="David" w:hint="cs"/>
          <w:rtl/>
        </w:rPr>
        <w:t xml:space="preserve">אלא </w:t>
      </w:r>
      <w:r>
        <w:rPr>
          <w:rFonts w:cs="David" w:hint="cs"/>
          <w:rtl/>
        </w:rPr>
        <w:t>התשובה הי</w:t>
      </w:r>
      <w:r w:rsidRPr="00671D0C">
        <w:rPr>
          <w:rFonts w:cs="David" w:hint="cs"/>
          <w:rtl/>
        </w:rPr>
        <w:t>א, כי ישנם חוטאים שמ</w:t>
      </w:r>
      <w:r w:rsidR="0045261E">
        <w:rPr>
          <w:rFonts w:cs="David" w:hint="cs"/>
          <w:rtl/>
        </w:rPr>
        <w:t>י</w:t>
      </w:r>
      <w:r w:rsidRPr="00671D0C">
        <w:rPr>
          <w:rFonts w:cs="David" w:hint="cs"/>
          <w:rtl/>
        </w:rPr>
        <w:t xml:space="preserve">ן השמים עוזרים להם לחזור בתשובה, כמו שאנו מתפללים "החזירנו בתשובה שלמה לפניך". ויש חוטאים שהגדישו את הסאה עד כדי כך שנשלל מהם הסיוע, ומן השמיים לא יעזרו להם, ורק עליהם </w:t>
      </w:r>
      <w:r w:rsidRPr="00671D0C">
        <w:rPr>
          <w:rFonts w:cs="David" w:hint="cs"/>
          <w:rtl/>
        </w:rPr>
        <w:lastRenderedPageBreak/>
        <w:t>להתעורר מעצמם לעשות תשובה.</w:t>
      </w:r>
      <w:r>
        <w:rPr>
          <w:rFonts w:cs="David" w:hint="cs"/>
          <w:rtl/>
        </w:rPr>
        <w:t>ואז יתעוררו רחמי שמיים עליהם.</w:t>
      </w:r>
      <w:r w:rsidRPr="00671D0C">
        <w:rPr>
          <w:rFonts w:cs="David" w:hint="cs"/>
          <w:rtl/>
        </w:rPr>
        <w:t xml:space="preserve"> הקדוש ברוך הוא אמר למשה, לך והודיע לפרעה שהרחיק לכת ברשעותו, וייענש מ</w:t>
      </w:r>
      <w:r w:rsidR="0045261E">
        <w:rPr>
          <w:rFonts w:cs="David" w:hint="cs"/>
          <w:rtl/>
        </w:rPr>
        <w:t>י</w:t>
      </w:r>
      <w:r w:rsidRPr="00671D0C">
        <w:rPr>
          <w:rFonts w:cs="David" w:hint="cs"/>
          <w:rtl/>
        </w:rPr>
        <w:t>ן השמיים שלא יעזרו לו לחזור בתשובה, "כי אני הכבדתי את ליבו", ל</w:t>
      </w:r>
      <w:r>
        <w:rPr>
          <w:rFonts w:cs="David" w:hint="cs"/>
          <w:rtl/>
        </w:rPr>
        <w:t>י</w:t>
      </w:r>
      <w:r w:rsidRPr="00671D0C">
        <w:rPr>
          <w:rFonts w:cs="David" w:hint="cs"/>
          <w:rtl/>
        </w:rPr>
        <w:t xml:space="preserve">בו עכשיו כבד, כי מן השמיים לא יסייעו בידו, אבל לא נלקחה ממנו הבחירה לחזור בעצמו בתשובה. </w:t>
      </w:r>
    </w:p>
    <w:p w:rsidR="00A30761" w:rsidRPr="00051AD2" w:rsidRDefault="00A30761" w:rsidP="00A30761">
      <w:pPr>
        <w:ind w:right="180"/>
        <w:rPr>
          <w:rFonts w:cs="David"/>
          <w:b/>
          <w:bCs/>
          <w:rtl/>
        </w:rPr>
      </w:pPr>
      <w:r>
        <w:rPr>
          <w:rFonts w:cs="David" w:hint="cs"/>
          <w:rtl/>
        </w:rPr>
        <w:t>"</w:t>
      </w:r>
      <w:r w:rsidRPr="00051AD2">
        <w:rPr>
          <w:rFonts w:cs="David" w:hint="cs"/>
          <w:b/>
          <w:bCs/>
          <w:rtl/>
        </w:rPr>
        <w:t>ואני אקשה את לב פרעה והרביתי את אותותי ואת מופתי בארץ מצרים".</w:t>
      </w:r>
    </w:p>
    <w:p w:rsidR="00A30761" w:rsidRPr="00051AD2" w:rsidRDefault="00A30761" w:rsidP="00A30761">
      <w:pPr>
        <w:ind w:right="180"/>
        <w:rPr>
          <w:rFonts w:cs="David"/>
          <w:b/>
          <w:bCs/>
          <w:rtl/>
        </w:rPr>
      </w:pPr>
      <w:r w:rsidRPr="00051AD2">
        <w:rPr>
          <w:rFonts w:cs="David" w:hint="cs"/>
          <w:b/>
          <w:bCs/>
          <w:rtl/>
        </w:rPr>
        <w:t>"ולא ישמע אליכם פרעה" (ז, ג-ד)</w:t>
      </w:r>
    </w:p>
    <w:p w:rsidR="00A30761" w:rsidRDefault="00A30761" w:rsidP="00FE6382">
      <w:pPr>
        <w:ind w:right="180"/>
        <w:rPr>
          <w:rFonts w:cs="David"/>
          <w:rtl/>
        </w:rPr>
      </w:pPr>
      <w:r>
        <w:rPr>
          <w:rFonts w:cs="David" w:hint="cs"/>
          <w:rtl/>
        </w:rPr>
        <w:t>ויש לשאול, והרי השם יתברך כבר אמר "ואני אקשה את לב פרעה", ומדוע חזר ואמר "ולא שמע אליכם פרעה"?</w:t>
      </w:r>
    </w:p>
    <w:p w:rsidR="00747066" w:rsidRDefault="00A30761" w:rsidP="00116F45">
      <w:pPr>
        <w:ind w:right="180"/>
        <w:rPr>
          <w:rFonts w:cs="David"/>
          <w:rtl/>
        </w:rPr>
      </w:pPr>
      <w:r>
        <w:rPr>
          <w:rFonts w:cs="David" w:hint="cs"/>
          <w:rtl/>
        </w:rPr>
        <w:t>ויש לומר, שבא לומר לנו את גודל רשעותו של פרעה, שלאחר שאמר  "ואני אקשה", אמרה התורה : "והרבתי את או</w:t>
      </w:r>
      <w:r w:rsidR="00116F45">
        <w:rPr>
          <w:rFonts w:cs="David" w:hint="cs"/>
          <w:rtl/>
        </w:rPr>
        <w:t xml:space="preserve">תותי ואת מופתי", והיה מקום </w:t>
      </w:r>
      <w:r>
        <w:rPr>
          <w:rFonts w:cs="David" w:hint="cs"/>
          <w:rtl/>
        </w:rPr>
        <w:t>לומר לכאורה שפרעה ירכך את עמדתו לאחר ריבוי האותות, אולם פרעה בגודל רשעותו לא חש לאותות ומופתים, ולכן חזר הכתוב ואמר  "ולא ישמע אליכם פרעה", דהיינו שגם לאחר ריבוי האותות והמופתים, לא ישמע פרעה...</w:t>
      </w:r>
    </w:p>
    <w:p w:rsidR="00FE6382" w:rsidRPr="00E447E5" w:rsidRDefault="00FE6382" w:rsidP="00FE6382">
      <w:pPr>
        <w:ind w:right="180"/>
        <w:rPr>
          <w:rFonts w:cs="David"/>
          <w:b/>
          <w:bCs/>
          <w:i/>
          <w:iCs/>
          <w:rtl/>
        </w:rPr>
      </w:pPr>
      <w:r w:rsidRPr="00E447E5">
        <w:rPr>
          <w:rFonts w:cs="David" w:hint="cs"/>
          <w:b/>
          <w:bCs/>
          <w:i/>
          <w:iCs/>
          <w:rtl/>
        </w:rPr>
        <w:t>"ומשה בן שמונים שנה... ויאמר ה' אל משה"</w:t>
      </w:r>
      <w:r w:rsidR="00116F45">
        <w:rPr>
          <w:rFonts w:cs="David" w:hint="cs"/>
          <w:b/>
          <w:bCs/>
          <w:i/>
          <w:iCs/>
          <w:rtl/>
        </w:rPr>
        <w:t xml:space="preserve"> (ז, ז-ח)</w:t>
      </w:r>
    </w:p>
    <w:p w:rsidR="00FE6382" w:rsidRPr="00427061" w:rsidRDefault="00FE6382" w:rsidP="00FE6382">
      <w:pPr>
        <w:ind w:right="180"/>
        <w:rPr>
          <w:rFonts w:cs="David"/>
          <w:rtl/>
        </w:rPr>
      </w:pPr>
      <w:r w:rsidRPr="00427061">
        <w:rPr>
          <w:rFonts w:cs="David" w:hint="cs"/>
          <w:rtl/>
        </w:rPr>
        <w:t>יש לפרש בדרך רמז את סמיכות הפסוקים, כי לאחר שאמר הכתוב "ומשה בן שמונים שנה", דהיינו שהגיע לגיל זקנה, המשיך הכתוב ואמר: "ויאמר ה' אל משה", השם יתברך דיבר עמו בלשון רכה (אמירה היא לשון רכה), כיוון שצריך לכבד את הזקן ולדבר עמו בלשון רכה ונוחה...</w:t>
      </w:r>
    </w:p>
    <w:p w:rsidR="00FE6382" w:rsidRPr="00E447E5" w:rsidRDefault="00FE6382" w:rsidP="00FE6382">
      <w:pPr>
        <w:ind w:right="180"/>
        <w:rPr>
          <w:rFonts w:cs="David"/>
          <w:b/>
          <w:bCs/>
          <w:i/>
          <w:iCs/>
          <w:rtl/>
        </w:rPr>
      </w:pPr>
      <w:r w:rsidRPr="00E447E5">
        <w:rPr>
          <w:rFonts w:cs="David" w:hint="cs"/>
          <w:b/>
          <w:bCs/>
          <w:i/>
          <w:iCs/>
          <w:rtl/>
        </w:rPr>
        <w:t>"אמור אל אהרן... והיה דם בכל ארץ מצרים"</w:t>
      </w:r>
      <w:r w:rsidR="00116F45">
        <w:rPr>
          <w:rFonts w:cs="David" w:hint="cs"/>
          <w:b/>
          <w:bCs/>
          <w:i/>
          <w:iCs/>
          <w:rtl/>
        </w:rPr>
        <w:t xml:space="preserve"> (ז, יט)</w:t>
      </w:r>
    </w:p>
    <w:p w:rsidR="00FE6382" w:rsidRPr="00427061" w:rsidRDefault="00FE6382" w:rsidP="00FE6382">
      <w:pPr>
        <w:ind w:right="180"/>
        <w:rPr>
          <w:rFonts w:cs="David"/>
          <w:rtl/>
        </w:rPr>
      </w:pPr>
      <w:r w:rsidRPr="00427061">
        <w:rPr>
          <w:rFonts w:cs="David" w:hint="cs"/>
          <w:rtl/>
        </w:rPr>
        <w:t>אמר רבי אבין הלוי ברבי: ממכת דם ה</w:t>
      </w:r>
      <w:r>
        <w:rPr>
          <w:rFonts w:cs="David" w:hint="cs"/>
          <w:rtl/>
        </w:rPr>
        <w:t>תעש</w:t>
      </w:r>
      <w:r w:rsidRPr="00427061">
        <w:rPr>
          <w:rFonts w:cs="David" w:hint="cs"/>
          <w:rtl/>
        </w:rPr>
        <w:t>רו ישראל. כיצד? המצרי וישראל</w:t>
      </w:r>
      <w:r>
        <w:rPr>
          <w:rFonts w:cs="David" w:hint="cs"/>
          <w:rtl/>
        </w:rPr>
        <w:t xml:space="preserve"> בבית אחד והגיגית מלאה במים. ומ</w:t>
      </w:r>
      <w:r w:rsidRPr="00427061">
        <w:rPr>
          <w:rFonts w:cs="David" w:hint="cs"/>
          <w:rtl/>
        </w:rPr>
        <w:t xml:space="preserve">צרי הלך למלאות הקיתון מתוכה </w:t>
      </w:r>
      <w:r w:rsidRPr="00427061">
        <w:rPr>
          <w:rFonts w:cs="David"/>
          <w:rtl/>
        </w:rPr>
        <w:t>–</w:t>
      </w:r>
      <w:r w:rsidRPr="00427061">
        <w:rPr>
          <w:rFonts w:cs="David" w:hint="cs"/>
          <w:rtl/>
        </w:rPr>
        <w:t xml:space="preserve"> מוציאה מלאה דם, וישראל שותה מים מתוך הגיגית, והמצרי אומר תן לי בידך מעט מים ונותן לו ונעשו דם, ואומר לו: נשתה אני ואתה מקערה אחת, וישראל שותה מים ומצרי דם. וכשהיה לוקח מישראל בדמים</w:t>
      </w:r>
      <w:r>
        <w:rPr>
          <w:rFonts w:cs="David" w:hint="cs"/>
          <w:rtl/>
        </w:rPr>
        <w:t xml:space="preserve"> (כסף)</w:t>
      </w:r>
      <w:r w:rsidRPr="00427061">
        <w:rPr>
          <w:rFonts w:cs="David" w:hint="cs"/>
          <w:rtl/>
        </w:rPr>
        <w:t xml:space="preserve"> היה שותה מים, מכאן </w:t>
      </w:r>
      <w:r>
        <w:rPr>
          <w:rFonts w:cs="David" w:hint="cs"/>
          <w:rtl/>
        </w:rPr>
        <w:t xml:space="preserve">שהתעשרו עם </w:t>
      </w:r>
      <w:r w:rsidRPr="00427061">
        <w:rPr>
          <w:rFonts w:cs="David" w:hint="cs"/>
          <w:rtl/>
        </w:rPr>
        <w:t>ישראל.</w:t>
      </w:r>
    </w:p>
    <w:p w:rsidR="00FE6382" w:rsidRPr="00116F45" w:rsidRDefault="00FE6382" w:rsidP="00FE6382">
      <w:pPr>
        <w:ind w:right="180"/>
        <w:rPr>
          <w:rFonts w:cs="David"/>
          <w:b/>
          <w:bCs/>
          <w:rtl/>
        </w:rPr>
      </w:pPr>
      <w:r w:rsidRPr="00116F45">
        <w:rPr>
          <w:rFonts w:cs="David" w:hint="cs"/>
          <w:b/>
          <w:bCs/>
          <w:rtl/>
        </w:rPr>
        <w:t>"ותעל הצפרדע"</w:t>
      </w:r>
      <w:r w:rsidR="00116F45">
        <w:rPr>
          <w:rFonts w:cs="David" w:hint="cs"/>
          <w:b/>
          <w:bCs/>
          <w:rtl/>
        </w:rPr>
        <w:t xml:space="preserve"> (ח,ב)</w:t>
      </w:r>
    </w:p>
    <w:p w:rsidR="00FE6382" w:rsidRPr="00E447E5" w:rsidRDefault="00FE6382" w:rsidP="00FE6382">
      <w:pPr>
        <w:ind w:right="180"/>
        <w:rPr>
          <w:rFonts w:cs="David"/>
          <w:b/>
          <w:bCs/>
          <w:i/>
          <w:iCs/>
          <w:rtl/>
        </w:rPr>
      </w:pPr>
      <w:r w:rsidRPr="00E447E5">
        <w:rPr>
          <w:rFonts w:cs="David" w:hint="cs"/>
          <w:b/>
          <w:bCs/>
          <w:i/>
          <w:iCs/>
          <w:rtl/>
        </w:rPr>
        <w:t>צפרדע אחת היתה, והיו מכין אותה והיא מתזת נחילים נחילים (רש"י)</w:t>
      </w:r>
    </w:p>
    <w:p w:rsidR="00FE6382" w:rsidRDefault="00FE6382" w:rsidP="00FE6382">
      <w:pPr>
        <w:ind w:right="180"/>
        <w:rPr>
          <w:rFonts w:cs="David"/>
          <w:rtl/>
        </w:rPr>
      </w:pPr>
      <w:r w:rsidRPr="00427061">
        <w:rPr>
          <w:rFonts w:cs="David" w:hint="cs"/>
          <w:rtl/>
        </w:rPr>
        <w:t>מעיר כאן הגאון ר' יעקב ישראל קני</w:t>
      </w:r>
      <w:r w:rsidR="0045261E">
        <w:rPr>
          <w:rFonts w:cs="David" w:hint="cs"/>
          <w:rtl/>
        </w:rPr>
        <w:t>י</w:t>
      </w:r>
      <w:r w:rsidRPr="00427061">
        <w:rPr>
          <w:rFonts w:cs="David" w:hint="cs"/>
          <w:rtl/>
        </w:rPr>
        <w:t>בסקי זצ"ל, עניין זה מלמדנו מוסר השכל על טיבה של מידת הכעס. שעה שראו המצרים כי בכל מכה שמכים את הצפרדע היא מתזת נחילים של צפרדעים, הלא הדעת נותנת שהיו צריכים להפסיק על אתר. אבל מה מידת הכעס אומרת, אדרבה, מכיוון שמכים אותה והיא מוסיפה להתיז, הרי כל שכן וכל שכן שיש להוסיף ולהתנקם בה ולהכותה שוב ושוב. לפיכך ככל שהוסיפה והשריצה צפרדעים כך חמתם בערה בקרבם, והוסיפו להכותה עד שכוסתה כל ארץ מצריים בצפרדעים. ללמדך כי מוטב לאדם שיעבור על מידותיו, ישמע חרפתו ולא ישיב, וכך ישתקע הריב לאט לאט, מאשר ישיב מלחמה שערה ויוסיף שמן רותח על תבערת המחלוקת.</w:t>
      </w:r>
    </w:p>
    <w:p w:rsidR="00FE6382" w:rsidRPr="00E447E5" w:rsidRDefault="00FE6382" w:rsidP="00FE6382">
      <w:pPr>
        <w:rPr>
          <w:rFonts w:cs="David"/>
          <w:b/>
          <w:bCs/>
          <w:i/>
          <w:iCs/>
          <w:rtl/>
        </w:rPr>
      </w:pPr>
      <w:r w:rsidRPr="00E447E5">
        <w:rPr>
          <w:rFonts w:cs="David" w:hint="cs"/>
          <w:b/>
          <w:bCs/>
          <w:i/>
          <w:iCs/>
          <w:rtl/>
        </w:rPr>
        <w:t>"ויאמר משה לפרעה... למתי אעתיר לך... להכרית הצפרדעים... ויאמר למחר"</w:t>
      </w:r>
      <w:r w:rsidR="00116F45">
        <w:rPr>
          <w:rFonts w:cs="David" w:hint="cs"/>
          <w:b/>
          <w:bCs/>
          <w:i/>
          <w:iCs/>
          <w:rtl/>
        </w:rPr>
        <w:t xml:space="preserve"> (ח,ה-ו)</w:t>
      </w:r>
    </w:p>
    <w:p w:rsidR="00FE6382" w:rsidRDefault="00FE6382" w:rsidP="00FE6382">
      <w:pPr>
        <w:rPr>
          <w:rFonts w:cs="David"/>
          <w:rtl/>
        </w:rPr>
      </w:pPr>
      <w:r>
        <w:rPr>
          <w:rFonts w:cs="David" w:hint="cs"/>
          <w:rtl/>
        </w:rPr>
        <w:t>מדוע אמר פרעה למשה שהצפרדעים יכרתו רק מחר?, ולמה לו להצטער עד מחר, והרי טוב היה לו לומר שיכרתו היום?</w:t>
      </w:r>
    </w:p>
    <w:p w:rsidR="00FE6382" w:rsidRDefault="00FE6382" w:rsidP="00FE6382">
      <w:pPr>
        <w:rPr>
          <w:rFonts w:cs="David"/>
          <w:rtl/>
        </w:rPr>
      </w:pPr>
      <w:r>
        <w:rPr>
          <w:rFonts w:cs="David" w:hint="cs"/>
          <w:rtl/>
        </w:rPr>
        <w:t>ויש לומר שפרעה היה מחזיק את משה בחזקת מכשף, וסבור שיודע לכוון השעות, ובודאי עכשיו היא השעה שיכרתו וכשתעבור השעה לא יוכל להסירם, ולכן אמר למחר, להראות שעל ידי כישוף הוא עושה כן, אבל באמת משה רבנו  מתי שמתפלל, מן השמים שומעים את תפילתו.</w:t>
      </w:r>
    </w:p>
    <w:p w:rsidR="00FE6382" w:rsidRDefault="00FE6382" w:rsidP="00FE6382">
      <w:pPr>
        <w:rPr>
          <w:rFonts w:cs="David"/>
          <w:rtl/>
        </w:rPr>
      </w:pPr>
      <w:r>
        <w:rPr>
          <w:rFonts w:cs="David" w:hint="cs"/>
          <w:rtl/>
        </w:rPr>
        <w:t>למדים אנו מכאן את מ</w:t>
      </w:r>
      <w:r w:rsidR="0045261E">
        <w:rPr>
          <w:rFonts w:cs="David" w:hint="cs"/>
          <w:rtl/>
        </w:rPr>
        <w:t>י</w:t>
      </w:r>
      <w:r>
        <w:rPr>
          <w:rFonts w:cs="David" w:hint="cs"/>
          <w:rtl/>
        </w:rPr>
        <w:t>דת רשעותו של פרעה, שהיה מוכן לסבול צער נוסף מהצפרדעים, ולסבול מהם סבל רב, ובלבד "שיצליח" להראות שמשה רבנו עשה את הכול מתוך כישוף חלילה.</w:t>
      </w:r>
    </w:p>
    <w:p w:rsidR="00FE6382" w:rsidRPr="00E447E5" w:rsidRDefault="00FE6382" w:rsidP="00FE6382">
      <w:pPr>
        <w:ind w:right="180"/>
        <w:rPr>
          <w:rFonts w:cs="David"/>
          <w:b/>
          <w:bCs/>
          <w:i/>
          <w:iCs/>
          <w:rtl/>
        </w:rPr>
      </w:pPr>
      <w:r w:rsidRPr="00E447E5">
        <w:rPr>
          <w:rFonts w:cs="David" w:hint="cs"/>
          <w:b/>
          <w:bCs/>
          <w:i/>
          <w:iCs/>
          <w:rtl/>
        </w:rPr>
        <w:t>"ה' הצדיק ואני ועמי הרשעים"</w:t>
      </w:r>
      <w:r w:rsidR="00116F45">
        <w:rPr>
          <w:rFonts w:cs="David" w:hint="cs"/>
          <w:b/>
          <w:bCs/>
          <w:i/>
          <w:iCs/>
          <w:rtl/>
        </w:rPr>
        <w:t xml:space="preserve"> (ט, כז)</w:t>
      </w:r>
    </w:p>
    <w:p w:rsidR="00FE6382" w:rsidRDefault="0045261E" w:rsidP="00FE6382">
      <w:pPr>
        <w:rPr>
          <w:rFonts w:cs="David"/>
          <w:rtl/>
        </w:rPr>
      </w:pPr>
      <w:r>
        <w:rPr>
          <w:rFonts w:cs="David" w:hint="cs"/>
          <w:rtl/>
        </w:rPr>
        <w:t>אפשר רשע מרושע שכמותו,</w:t>
      </w:r>
      <w:r w:rsidR="00116F45">
        <w:rPr>
          <w:rFonts w:cs="David" w:hint="cs"/>
          <w:rtl/>
        </w:rPr>
        <w:t xml:space="preserve">יהיר כפרעה, יודה על האמת ויאמר "ה' הצדיק ואני ועמי </w:t>
      </w:r>
      <w:r w:rsidR="00531C77">
        <w:rPr>
          <w:rFonts w:cs="David" w:hint="cs"/>
          <w:rtl/>
        </w:rPr>
        <w:t>ה</w:t>
      </w:r>
      <w:r w:rsidR="00116F45">
        <w:rPr>
          <w:rFonts w:cs="David" w:hint="cs"/>
          <w:rtl/>
        </w:rPr>
        <w:t>רשעים</w:t>
      </w:r>
      <w:r w:rsidR="00531C77">
        <w:rPr>
          <w:rFonts w:cs="David" w:hint="cs"/>
          <w:rtl/>
        </w:rPr>
        <w:t xml:space="preserve">"? והלא אמרו רבותינו: "רשעים </w:t>
      </w:r>
      <w:r w:rsidR="00116F45">
        <w:rPr>
          <w:rFonts w:cs="David" w:hint="cs"/>
          <w:rtl/>
        </w:rPr>
        <w:t>אפילו</w:t>
      </w:r>
      <w:r w:rsidR="00531C77">
        <w:rPr>
          <w:rFonts w:cs="David" w:hint="cs"/>
          <w:rtl/>
        </w:rPr>
        <w:t xml:space="preserve"> </w:t>
      </w:r>
      <w:r w:rsidR="009E56CB">
        <w:rPr>
          <w:rFonts w:cs="David" w:hint="cs"/>
          <w:rtl/>
        </w:rPr>
        <w:t>על פתחו של גי</w:t>
      </w:r>
      <w:r w:rsidR="00116F45">
        <w:rPr>
          <w:rFonts w:cs="David" w:hint="cs"/>
          <w:rtl/>
        </w:rPr>
        <w:t>הנ</w:t>
      </w:r>
      <w:r w:rsidR="00531C77">
        <w:rPr>
          <w:rFonts w:cs="David" w:hint="cs"/>
          <w:rtl/>
        </w:rPr>
        <w:t>ו</w:t>
      </w:r>
      <w:r w:rsidR="00116F45">
        <w:rPr>
          <w:rFonts w:cs="David" w:hint="cs"/>
          <w:rtl/>
        </w:rPr>
        <w:t>ם אינם חוזרים בתשובה"?</w:t>
      </w:r>
    </w:p>
    <w:p w:rsidR="00116F45" w:rsidRDefault="00116F45" w:rsidP="00FE6382">
      <w:pPr>
        <w:rPr>
          <w:rFonts w:cs="David"/>
          <w:rtl/>
        </w:rPr>
      </w:pPr>
      <w:r>
        <w:rPr>
          <w:rFonts w:cs="David" w:hint="cs"/>
          <w:rtl/>
        </w:rPr>
        <w:t xml:space="preserve">אלא </w:t>
      </w:r>
      <w:r>
        <w:rPr>
          <w:rFonts w:cs="David"/>
          <w:rtl/>
        </w:rPr>
        <w:t>–</w:t>
      </w:r>
      <w:r>
        <w:rPr>
          <w:rFonts w:cs="David" w:hint="cs"/>
          <w:rtl/>
        </w:rPr>
        <w:t xml:space="preserve"> אומר רבי יהושע </w:t>
      </w:r>
      <w:r w:rsidR="00531C77">
        <w:rPr>
          <w:rFonts w:cs="David" w:hint="cs"/>
          <w:rtl/>
        </w:rPr>
        <w:t>מאוסטרו</w:t>
      </w:r>
      <w:r>
        <w:rPr>
          <w:rFonts w:cs="David" w:hint="cs"/>
          <w:rtl/>
        </w:rPr>
        <w:t xml:space="preserve">בה </w:t>
      </w:r>
      <w:r>
        <w:rPr>
          <w:rFonts w:cs="David"/>
          <w:rtl/>
        </w:rPr>
        <w:t>–</w:t>
      </w:r>
      <w:r>
        <w:rPr>
          <w:rFonts w:cs="David" w:hint="cs"/>
          <w:rtl/>
        </w:rPr>
        <w:t xml:space="preserve"> שיש </w:t>
      </w:r>
      <w:r w:rsidR="00531C77">
        <w:rPr>
          <w:rFonts w:cs="David" w:hint="cs"/>
          <w:rtl/>
        </w:rPr>
        <w:t>אתנחתא אחר תיבת "ואני", ואז</w:t>
      </w:r>
      <w:r>
        <w:rPr>
          <w:rFonts w:cs="David" w:hint="cs"/>
          <w:rtl/>
        </w:rPr>
        <w:t xml:space="preserve"> כך יהיה ביאורו של פסוק זה: אמר פרעה: "ה' הצדיק ו</w:t>
      </w:r>
      <w:r w:rsidR="00531C77">
        <w:rPr>
          <w:rFonts w:cs="David" w:hint="cs"/>
          <w:rtl/>
        </w:rPr>
        <w:t>אני", שמא תשאלו, אם כן אפוא</w:t>
      </w:r>
      <w:r>
        <w:rPr>
          <w:rFonts w:cs="David" w:hint="cs"/>
          <w:rtl/>
        </w:rPr>
        <w:t xml:space="preserve"> מי משעבד את ישראל, מענה אותם ומייסרם בכל מיני עינויים ו</w:t>
      </w:r>
      <w:r w:rsidR="00531C77">
        <w:rPr>
          <w:rFonts w:cs="David" w:hint="cs"/>
          <w:rtl/>
        </w:rPr>
        <w:t>י</w:t>
      </w:r>
      <w:r>
        <w:rPr>
          <w:rFonts w:cs="David" w:hint="cs"/>
          <w:rtl/>
        </w:rPr>
        <w:t xml:space="preserve">יסורים קשים ומרים? התשובה היא: "ועמי </w:t>
      </w:r>
      <w:r w:rsidR="00531C77">
        <w:rPr>
          <w:rFonts w:cs="David" w:hint="cs"/>
          <w:rtl/>
        </w:rPr>
        <w:t>הרשעים", המון העם שלי הם הם המ</w:t>
      </w:r>
      <w:r>
        <w:rPr>
          <w:rFonts w:cs="David" w:hint="cs"/>
          <w:rtl/>
        </w:rPr>
        <w:t>צירים ומציקים להם, שלא על דעתי ואף בלא ידיעתי.</w:t>
      </w:r>
    </w:p>
    <w:p w:rsidR="00531C77" w:rsidRDefault="00531C77" w:rsidP="00FE6382">
      <w:pPr>
        <w:rPr>
          <w:rFonts w:cs="David"/>
          <w:rtl/>
        </w:rPr>
      </w:pPr>
      <w:r>
        <w:rPr>
          <w:rFonts w:cs="David" w:hint="cs"/>
          <w:rtl/>
        </w:rPr>
        <w:t>ומה השיב לו משה לפרעה: "ואתה ועבדיך ידעתי כי טרם תיראון מפני ה' אלוקים", אין אתה חף מפשע, כי כמוך כמוהם כולכם צוררי ישראל במידה שווה, ככתוב : "מושל מקשיב על דבר שקר כל משרתיו רשעים" (על התורה)</w:t>
      </w:r>
      <w:r w:rsidR="00432D80">
        <w:rPr>
          <w:rFonts w:cs="David" w:hint="cs"/>
          <w:rtl/>
        </w:rPr>
        <w:t>.</w:t>
      </w:r>
    </w:p>
    <w:p w:rsidR="00116F45" w:rsidRDefault="00116F45" w:rsidP="00FE6382">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FE6382" w:rsidTr="00350209">
        <w:tc>
          <w:tcPr>
            <w:tcW w:w="3420" w:type="dxa"/>
          </w:tcPr>
          <w:p w:rsidR="00FE6382" w:rsidRDefault="00FE6382" w:rsidP="00350209">
            <w:pPr>
              <w:jc w:val="center"/>
              <w:rPr>
                <w:rFonts w:cs="Guttman Stam"/>
                <w:i/>
                <w:iCs/>
                <w:sz w:val="48"/>
                <w:szCs w:val="48"/>
                <w:rtl/>
              </w:rPr>
            </w:pPr>
            <w:r>
              <w:rPr>
                <w:rFonts w:cs="Guttman Stam" w:hint="cs"/>
                <w:i/>
                <w:iCs/>
                <w:sz w:val="48"/>
                <w:szCs w:val="48"/>
                <w:rtl/>
              </w:rPr>
              <w:t>פינת ההלכה</w:t>
            </w:r>
          </w:p>
        </w:tc>
      </w:tr>
    </w:tbl>
    <w:p w:rsidR="00FE6382" w:rsidRPr="00F26CEF" w:rsidRDefault="00FE6382" w:rsidP="00FE6382">
      <w:pPr>
        <w:ind w:right="180"/>
        <w:rPr>
          <w:rFonts w:cs="David"/>
          <w:b/>
          <w:bCs/>
          <w:sz w:val="28"/>
          <w:szCs w:val="28"/>
          <w:u w:val="single"/>
          <w:rtl/>
        </w:rPr>
      </w:pPr>
      <w:r w:rsidRPr="00BB7A76">
        <w:rPr>
          <w:rFonts w:cs="David" w:hint="cs"/>
          <w:b/>
          <w:bCs/>
          <w:sz w:val="28"/>
          <w:szCs w:val="28"/>
          <w:u w:val="single"/>
          <w:rtl/>
        </w:rPr>
        <w:t>"מי האיש החפץ חיים"...?</w:t>
      </w:r>
    </w:p>
    <w:p w:rsidR="00FE6382" w:rsidRPr="00F26CEF" w:rsidRDefault="00FE6382" w:rsidP="006537B6">
      <w:pPr>
        <w:rPr>
          <w:rFonts w:cs="David"/>
          <w:rtl/>
        </w:rPr>
      </w:pPr>
      <w:r w:rsidRPr="00F26CEF">
        <w:rPr>
          <w:rFonts w:cs="David" w:hint="cs"/>
          <w:rtl/>
        </w:rPr>
        <w:t>א.</w:t>
      </w:r>
      <w:r w:rsidRPr="00F26CEF">
        <w:rPr>
          <w:rFonts w:cs="David"/>
          <w:b/>
          <w:bCs/>
          <w:u w:val="single"/>
          <w:rtl/>
        </w:rPr>
        <w:t xml:space="preserve">גם כשכוונת המספר טהורה היא </w:t>
      </w:r>
      <w:r w:rsidR="006537B6">
        <w:rPr>
          <w:rFonts w:cs="David" w:hint="cs"/>
          <w:rtl/>
        </w:rPr>
        <w:t xml:space="preserve">: </w:t>
      </w:r>
      <w:r w:rsidRPr="00F26CEF">
        <w:rPr>
          <w:rFonts w:cs="David"/>
          <w:rtl/>
        </w:rPr>
        <w:t>אפילו כשכוונת המספר היא אך ורק לתועלת, עליו לבדוק היטב האומנם יביאו דבריו לתוצאה הרצויה, או שמא לא.</w:t>
      </w:r>
      <w:r w:rsidR="006537B6">
        <w:rPr>
          <w:rFonts w:cs="David" w:hint="cs"/>
          <w:rtl/>
        </w:rPr>
        <w:t xml:space="preserve"> </w:t>
      </w:r>
      <w:r w:rsidRPr="00F26CEF">
        <w:rPr>
          <w:rFonts w:cs="David"/>
          <w:rtl/>
        </w:rPr>
        <w:t>מוצדק לספר גנאי לתועלת רק כאשר יש סיכוי סביר שאכן תהיה תועלת בדבר.</w:t>
      </w:r>
    </w:p>
    <w:p w:rsidR="00FE6382" w:rsidRPr="00F26CEF" w:rsidRDefault="00FE6382" w:rsidP="00FE6382">
      <w:pPr>
        <w:rPr>
          <w:rFonts w:cs="David"/>
          <w:rtl/>
        </w:rPr>
      </w:pPr>
      <w:r w:rsidRPr="00F26CEF">
        <w:rPr>
          <w:rFonts w:cs="David"/>
          <w:rtl/>
        </w:rPr>
        <w:t>משנה חשיבות יש לעניין זה כשאדם מתכוון למנוע נזק צפוי מהתקשרות עס</w:t>
      </w:r>
      <w:r>
        <w:rPr>
          <w:rFonts w:cs="David"/>
          <w:rtl/>
        </w:rPr>
        <w:t>קית, מקשר ידידות או משידוך מסוי</w:t>
      </w:r>
      <w:r w:rsidRPr="00F26CEF">
        <w:rPr>
          <w:rFonts w:cs="David"/>
          <w:rtl/>
        </w:rPr>
        <w:t xml:space="preserve">ם. </w:t>
      </w:r>
    </w:p>
    <w:p w:rsidR="00FE6382" w:rsidRPr="00F26CEF" w:rsidRDefault="00FE6382" w:rsidP="00FE6382">
      <w:pPr>
        <w:rPr>
          <w:rFonts w:cs="David"/>
          <w:rtl/>
        </w:rPr>
      </w:pPr>
      <w:r w:rsidRPr="00F26CEF">
        <w:rPr>
          <w:rFonts w:cs="David"/>
          <w:rtl/>
        </w:rPr>
        <w:t xml:space="preserve">לעיתים מזומנות קורה שכבר התקבלה החלטה סופית ועל כן אין כל תועלת בסיפור לשון הרע על הצד השני. </w:t>
      </w:r>
    </w:p>
    <w:p w:rsidR="00FE6382" w:rsidRPr="006537B6" w:rsidRDefault="00FE6382" w:rsidP="006537B6">
      <w:pPr>
        <w:rPr>
          <w:rFonts w:cs="David"/>
          <w:b/>
          <w:bCs/>
          <w:u w:val="single"/>
          <w:rtl/>
        </w:rPr>
      </w:pPr>
      <w:r>
        <w:rPr>
          <w:rFonts w:cs="David" w:hint="cs"/>
          <w:b/>
          <w:bCs/>
          <w:u w:val="single"/>
          <w:rtl/>
        </w:rPr>
        <w:t>ב.</w:t>
      </w:r>
      <w:r w:rsidRPr="00F26CEF">
        <w:rPr>
          <w:rFonts w:cs="David"/>
          <w:b/>
          <w:bCs/>
          <w:u w:val="single"/>
          <w:rtl/>
        </w:rPr>
        <w:t>גרימת נזק</w:t>
      </w:r>
      <w:r w:rsidR="006537B6" w:rsidRPr="006537B6">
        <w:rPr>
          <w:rFonts w:cs="David" w:hint="cs"/>
          <w:b/>
          <w:bCs/>
          <w:rtl/>
        </w:rPr>
        <w:t xml:space="preserve">: </w:t>
      </w:r>
      <w:r w:rsidRPr="00F26CEF">
        <w:rPr>
          <w:rFonts w:cs="David"/>
          <w:rtl/>
        </w:rPr>
        <w:t xml:space="preserve">ההיתר לספר לשון הרע לתועלת מבוסס על העיקרון המאפשר לספר גנות כאשר מכוונים לתועלת חיובית. </w:t>
      </w:r>
    </w:p>
    <w:p w:rsidR="00FE6382" w:rsidRPr="00F26CEF" w:rsidRDefault="00FE6382" w:rsidP="006537B6">
      <w:pPr>
        <w:rPr>
          <w:rFonts w:cs="David"/>
          <w:rtl/>
        </w:rPr>
      </w:pPr>
      <w:r w:rsidRPr="00F26CEF">
        <w:rPr>
          <w:rFonts w:cs="David"/>
          <w:rtl/>
        </w:rPr>
        <w:t>הכוונה בכך היא אך ורק לדברי גנאי שאין בהם משום גרימת נזק.</w:t>
      </w:r>
      <w:r w:rsidR="006537B6">
        <w:rPr>
          <w:rFonts w:cs="David" w:hint="cs"/>
          <w:rtl/>
        </w:rPr>
        <w:t xml:space="preserve"> </w:t>
      </w:r>
      <w:r w:rsidRPr="00F26CEF">
        <w:rPr>
          <w:rFonts w:cs="David"/>
          <w:rtl/>
        </w:rPr>
        <w:t>אולם אסור לספר דברים מזיקים גם כשמכוונים לשם תועלת.</w:t>
      </w:r>
    </w:p>
    <w:p w:rsidR="00FE6382" w:rsidRPr="00BB7A76" w:rsidRDefault="00FE6382" w:rsidP="00FE6382">
      <w:pPr>
        <w:ind w:right="180"/>
        <w:rPr>
          <w:rFonts w:cs="David"/>
          <w:b/>
          <w:bCs/>
          <w:sz w:val="28"/>
          <w:szCs w:val="28"/>
          <w:u w:val="single"/>
          <w:rtl/>
        </w:rPr>
      </w:pPr>
      <w:r w:rsidRPr="00BB7A76">
        <w:rPr>
          <w:rFonts w:cs="David" w:hint="cs"/>
          <w:b/>
          <w:bCs/>
          <w:sz w:val="28"/>
          <w:szCs w:val="28"/>
          <w:u w:val="single"/>
          <w:rtl/>
        </w:rPr>
        <w:t xml:space="preserve">כל השומר שבת </w:t>
      </w:r>
      <w:r w:rsidRPr="00BB7A76">
        <w:rPr>
          <w:rFonts w:cs="David"/>
          <w:b/>
          <w:bCs/>
          <w:sz w:val="28"/>
          <w:szCs w:val="28"/>
          <w:u w:val="single"/>
          <w:rtl/>
        </w:rPr>
        <w:t>–</w:t>
      </w:r>
      <w:r w:rsidRPr="00BB7A76">
        <w:rPr>
          <w:rFonts w:cs="David" w:hint="cs"/>
          <w:b/>
          <w:bCs/>
          <w:sz w:val="28"/>
          <w:szCs w:val="28"/>
          <w:u w:val="single"/>
          <w:rtl/>
        </w:rPr>
        <w:t xml:space="preserve"> השבת משמרתו...</w:t>
      </w:r>
    </w:p>
    <w:p w:rsidR="00FE6382" w:rsidRPr="00053CFF" w:rsidRDefault="00FE6382" w:rsidP="00FE6382">
      <w:pPr>
        <w:numPr>
          <w:ilvl w:val="0"/>
          <w:numId w:val="1"/>
        </w:numPr>
        <w:tabs>
          <w:tab w:val="clear" w:pos="720"/>
          <w:tab w:val="num" w:pos="360"/>
        </w:tabs>
        <w:ind w:left="360" w:right="180"/>
        <w:rPr>
          <w:rFonts w:cs="David"/>
          <w:rtl/>
        </w:rPr>
      </w:pPr>
      <w:r w:rsidRPr="00053CFF">
        <w:rPr>
          <w:rFonts w:cs="David" w:hint="cs"/>
          <w:rtl/>
        </w:rPr>
        <w:t>בשבת מותר להניח</w:t>
      </w:r>
      <w:r>
        <w:rPr>
          <w:rFonts w:cs="David" w:hint="cs"/>
          <w:rtl/>
        </w:rPr>
        <w:t xml:space="preserve"> את הפרות והקינוחים שהובאו</w:t>
      </w:r>
      <w:r w:rsidRPr="00053CFF">
        <w:rPr>
          <w:rFonts w:cs="David" w:hint="cs"/>
          <w:rtl/>
        </w:rPr>
        <w:t xml:space="preserve"> על השולחן עד לאחר ברכת המזון, כדי </w:t>
      </w:r>
      <w:r>
        <w:rPr>
          <w:rFonts w:cs="David" w:hint="cs"/>
          <w:rtl/>
        </w:rPr>
        <w:t>לברך עליהם ברכה ראשונה ואחרונה</w:t>
      </w:r>
      <w:r w:rsidRPr="00053CFF">
        <w:rPr>
          <w:rFonts w:cs="David" w:hint="cs"/>
          <w:rtl/>
        </w:rPr>
        <w:t xml:space="preserve">, ולהשלים בכך 100 ברכות. ואין לחשוש שזו ברכה שאינה צריכה, וטוב </w:t>
      </w:r>
      <w:r>
        <w:rPr>
          <w:rFonts w:cs="David" w:hint="cs"/>
          <w:rtl/>
        </w:rPr>
        <w:t xml:space="preserve">אם </w:t>
      </w:r>
      <w:r w:rsidRPr="00053CFF">
        <w:rPr>
          <w:rFonts w:cs="David" w:hint="cs"/>
          <w:rtl/>
        </w:rPr>
        <w:t>יבקש מבני ביתו להביאם לפניו רק לאחר ברכת המזון.</w:t>
      </w:r>
    </w:p>
    <w:p w:rsidR="00FE6382" w:rsidRDefault="00FE6382" w:rsidP="00FE6382">
      <w:pPr>
        <w:numPr>
          <w:ilvl w:val="0"/>
          <w:numId w:val="1"/>
        </w:numPr>
        <w:tabs>
          <w:tab w:val="clear" w:pos="720"/>
          <w:tab w:val="num" w:pos="360"/>
        </w:tabs>
        <w:ind w:left="360" w:right="180"/>
        <w:rPr>
          <w:rFonts w:cs="David"/>
        </w:rPr>
      </w:pPr>
      <w:r w:rsidRPr="00053CFF">
        <w:rPr>
          <w:rFonts w:cs="David" w:hint="cs"/>
          <w:rtl/>
        </w:rPr>
        <w:t xml:space="preserve">פועלים ואנשי עמל שאין להם הרבה זמן ללמוד תורה במשך כל השבוע, צריכים להרבות בלימוד תורה בשבת, יותר מתלמידי חכמים במשך כל השבוע, ונכון לקבוע בכל </w:t>
      </w:r>
      <w:r>
        <w:rPr>
          <w:rFonts w:cs="David" w:hint="cs"/>
          <w:rtl/>
        </w:rPr>
        <w:t xml:space="preserve"> אתר ואתר</w:t>
      </w:r>
      <w:r w:rsidRPr="00053CFF">
        <w:rPr>
          <w:rFonts w:cs="David" w:hint="cs"/>
          <w:rtl/>
        </w:rPr>
        <w:t xml:space="preserve"> שיעורי תורה בהלכה ובאגדה.</w:t>
      </w:r>
    </w:p>
    <w:p w:rsidR="00FE6382" w:rsidRPr="00D368AE" w:rsidRDefault="00FE6382" w:rsidP="00FE6382">
      <w:pPr>
        <w:ind w:right="180"/>
        <w:rPr>
          <w:rFonts w:cs="David"/>
          <w:b/>
          <w:bCs/>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FE6382" w:rsidTr="00350209">
        <w:tc>
          <w:tcPr>
            <w:tcW w:w="3420" w:type="dxa"/>
          </w:tcPr>
          <w:p w:rsidR="00FE6382" w:rsidRDefault="00FE6382" w:rsidP="00350209">
            <w:pPr>
              <w:jc w:val="center"/>
              <w:rPr>
                <w:rFonts w:cs="Guttman Stam"/>
                <w:i/>
                <w:iCs/>
                <w:sz w:val="48"/>
                <w:szCs w:val="48"/>
                <w:rtl/>
              </w:rPr>
            </w:pPr>
            <w:r>
              <w:rPr>
                <w:rFonts w:cs="Guttman Stam" w:hint="cs"/>
                <w:i/>
                <w:iCs/>
                <w:sz w:val="48"/>
                <w:szCs w:val="48"/>
                <w:rtl/>
              </w:rPr>
              <w:lastRenderedPageBreak/>
              <w:t>מעשה שהיה...</w:t>
            </w:r>
          </w:p>
        </w:tc>
      </w:tr>
    </w:tbl>
    <w:p w:rsidR="003A6CD5" w:rsidRDefault="003A6CD5" w:rsidP="00720F68">
      <w:pPr>
        <w:rPr>
          <w:rFonts w:cs="David" w:hint="cs"/>
          <w:b/>
          <w:bCs/>
          <w:sz w:val="28"/>
          <w:szCs w:val="28"/>
          <w:u w:val="single"/>
          <w:rtl/>
        </w:rPr>
      </w:pPr>
    </w:p>
    <w:p w:rsidR="00720F68" w:rsidRPr="00F26CEF" w:rsidRDefault="00720F68" w:rsidP="00720F68">
      <w:pPr>
        <w:rPr>
          <w:rFonts w:cs="David" w:hint="cs"/>
          <w:b/>
          <w:bCs/>
          <w:sz w:val="28"/>
          <w:szCs w:val="28"/>
          <w:u w:val="single"/>
          <w:rtl/>
        </w:rPr>
      </w:pPr>
      <w:r w:rsidRPr="00F26CEF">
        <w:rPr>
          <w:rFonts w:cs="David" w:hint="cs"/>
          <w:b/>
          <w:bCs/>
          <w:sz w:val="28"/>
          <w:szCs w:val="28"/>
          <w:u w:val="single"/>
          <w:rtl/>
        </w:rPr>
        <w:t>שבילים של גווילים...</w:t>
      </w:r>
      <w:r>
        <w:rPr>
          <w:rFonts w:cs="David" w:hint="cs"/>
          <w:b/>
          <w:bCs/>
          <w:sz w:val="28"/>
          <w:szCs w:val="28"/>
          <w:u w:val="single"/>
          <w:rtl/>
        </w:rPr>
        <w:t xml:space="preserve"> (רבנו נחמן מברסלב)</w:t>
      </w:r>
    </w:p>
    <w:p w:rsidR="00720F68" w:rsidRDefault="00720F68" w:rsidP="00720F68">
      <w:pPr>
        <w:rPr>
          <w:rFonts w:cs="David" w:hint="cs"/>
          <w:rtl/>
        </w:rPr>
      </w:pPr>
      <w:r w:rsidRPr="00A84FA0">
        <w:rPr>
          <w:rFonts w:cs="David" w:hint="cs"/>
          <w:rtl/>
        </w:rPr>
        <w:t xml:space="preserve">כל חפץ הוא דומם, אך יש חפצים עם נשמה. </w:t>
      </w:r>
      <w:r>
        <w:rPr>
          <w:rFonts w:cs="David" w:hint="cs"/>
          <w:rtl/>
        </w:rPr>
        <w:t xml:space="preserve">אם תדע בזמן הנכון ובמקום הנכון, </w:t>
      </w:r>
      <w:r w:rsidRPr="00A84FA0">
        <w:rPr>
          <w:rFonts w:cs="David" w:hint="cs"/>
          <w:rtl/>
        </w:rPr>
        <w:t xml:space="preserve">להחיות את הנשמה של אותו חפץ,ייתכן וקיימת תחיית המתים... הקור המקפיא שעמד באוויר ניתן היה למישוש. אפשר  לחתוך את הקור בסכין, אמר משה בן </w:t>
      </w:r>
    </w:p>
    <w:p w:rsidR="00720F68" w:rsidRDefault="00720F68" w:rsidP="00A0682D">
      <w:pPr>
        <w:rPr>
          <w:rFonts w:cs="David" w:hint="cs"/>
          <w:rtl/>
        </w:rPr>
      </w:pPr>
      <w:r w:rsidRPr="00A84FA0">
        <w:rPr>
          <w:rFonts w:cs="David" w:hint="cs"/>
          <w:rtl/>
        </w:rPr>
        <w:t xml:space="preserve">דוד לחברו שצעד סמוך אליו, מתכרבל במעילו. היה זה כשבועיים לקראת יום הדין, ראש השנה. החסידים הרבים המתקבצים באומן על קברו של ר' נחמן מברסלב אמורים להגיע לכאן בערב החג, והם זקוקים למקומות לינה. משרד הנסיעות היה שולח לאומן קבוצת אנשים, ביניהם דוברי רוסית, שהתפצלו לזוגות, הסתובבו שם בין הבתים ושכרו דירות תמורת חופן דולרים. </w:t>
      </w:r>
      <w:r>
        <w:rPr>
          <w:rFonts w:cs="David" w:hint="cs"/>
          <w:rtl/>
        </w:rPr>
        <w:t xml:space="preserve"> </w:t>
      </w:r>
      <w:r w:rsidRPr="00A84FA0">
        <w:rPr>
          <w:rFonts w:cs="David" w:hint="cs"/>
          <w:rtl/>
        </w:rPr>
        <w:t>"רגע בבניין הזה כבר היינו" אמר משה בעוד חברו טוביה וולס מציין זאת בעט אדום על מפת האזור. הם פנו לכיוון היעד הבא, בניין המיתמר לגובה של כעשרים קומות, בנוי מאבן רוסית בצבע ורוד חרוך. השניים נכנסו לבניין, מתדפקים על הדלתות ושוכרים את הדירות בקצב לא קצב. טוביה ששלט ברוסית יותר מחברו משה, היה המתמקח העיקר</w:t>
      </w:r>
      <w:r w:rsidRPr="00A84FA0">
        <w:rPr>
          <w:rFonts w:cs="David" w:hint="eastAsia"/>
          <w:rtl/>
        </w:rPr>
        <w:t>י</w:t>
      </w:r>
      <w:r w:rsidRPr="00A84FA0">
        <w:rPr>
          <w:rFonts w:cs="David" w:hint="cs"/>
          <w:rtl/>
        </w:rPr>
        <w:t xml:space="preserve"> מבין השניים. בקומה השביעית המתין להם נער בן שש עשרה, שעמו היה עליהם לסגור חוזה על הדירה. רגע לפני ששילמו לו ונפרדו ממנו, אמר להם הגוי הצעיר, המתינו רגע יש לי משהו לתת לכם הוא מיד נבלע בתוך הבית. טוביה היה לחוץ "אין לנו זמן למשחקים עכשיו כבר צהריים ועוד לא עשינו אפילו חצי מההספק היומי". משה לעומתו היה רגוע."תן לזה לזרום אל תנסה לדחוק את השעה".הנער הרוסי הופיע שוב בפתח כעבור דקה קצרה. החברים שפשפו את עיניהם באי אימון. "מאיפה גנבת את זה חצוף"?משה הטיח. טוביה הניד בראשו."משה אני רואה אתה מנצל את זה שהגוי לא מבין את דבריך הא"?"כן כן מי יודע כמה יהודים בוודאי נזקקו לתשמיש קדושה הזה כאן בנכר, והשרץ הזה חמס אותו לעצמו". הנער החזיק בידיו ספר תורה קטן עטוף במעיל מהודר."לא גנבתי את זה יש לנו את זה במשפחה, לא יודע מאיפה. קחו נסו למכור את זה </w:t>
      </w:r>
      <w:r>
        <w:rPr>
          <w:rFonts w:cs="David" w:hint="cs"/>
          <w:rtl/>
        </w:rPr>
        <w:t>ו</w:t>
      </w:r>
      <w:r w:rsidRPr="00A84FA0">
        <w:rPr>
          <w:rFonts w:cs="David" w:hint="cs"/>
          <w:rtl/>
        </w:rPr>
        <w:t>נתחלק בפדיון"."אתה יהודי"?שאל טוביה. הנער הניד בראשו."לא. אנו לא יהודים. אנחנו כנסייה". אמר והצביע אל הקיר</w:t>
      </w:r>
      <w:r>
        <w:rPr>
          <w:rFonts w:cs="David" w:hint="cs"/>
          <w:rtl/>
        </w:rPr>
        <w:t>.</w:t>
      </w:r>
      <w:r w:rsidRPr="00A84FA0">
        <w:rPr>
          <w:rFonts w:cs="David" w:hint="cs"/>
          <w:rtl/>
        </w:rPr>
        <w:t xml:space="preserve"> תמונה </w:t>
      </w:r>
      <w:r>
        <w:rPr>
          <w:rFonts w:cs="David" w:hint="cs"/>
          <w:rtl/>
        </w:rPr>
        <w:t>של כנסייה מקומית היתה תלויה שם ו</w:t>
      </w:r>
      <w:r w:rsidRPr="00A84FA0">
        <w:rPr>
          <w:rFonts w:cs="David" w:hint="cs"/>
          <w:rtl/>
        </w:rPr>
        <w:t>שתי וערב מובלט.</w:t>
      </w:r>
      <w:r>
        <w:rPr>
          <w:rFonts w:cs="David" w:hint="cs"/>
          <w:rtl/>
        </w:rPr>
        <w:t xml:space="preserve"> </w:t>
      </w:r>
      <w:r w:rsidRPr="00A84FA0">
        <w:rPr>
          <w:rFonts w:cs="David" w:hint="cs"/>
          <w:rtl/>
        </w:rPr>
        <w:t xml:space="preserve">"אבל מה שכן אני יודע.."הבהוב של מבוכה עבר בעיניו. סבתא שלי היתה יהודיה ,"הסבא לא </w:t>
      </w:r>
      <w:r w:rsidRPr="00A84FA0">
        <w:rPr>
          <w:rFonts w:cs="David"/>
          <w:rtl/>
        </w:rPr>
        <w:t>–</w:t>
      </w:r>
      <w:r w:rsidRPr="00A84FA0">
        <w:rPr>
          <w:rFonts w:cs="David" w:hint="cs"/>
          <w:rtl/>
        </w:rPr>
        <w:t xml:space="preserve"> רק הסבתא. כך שאיננו יהודים"."מאיזה צד? הורים של מי?"הוסיף משה לשאול, וטוביה מתרגם."מצד אמא".אמא שלו יהודיה? משה חייך הוא יהודי. טוביה אמר:"אתה יהודי". הצעיר הרוסי פרץ בצחוק. הם נכנסו פנימה וישבו סמוך לאח בוערת מדברים בשקט. הצעיר הרוסי התנגד."אני לא יהודי, מה פתאום?!אני נוצרי הולך לכנסייה עם אבי, לא יודע דבר על יהדות, אני לא יהודי"."אתה אולי לא יודע, אך ההלכ</w:t>
      </w:r>
      <w:r>
        <w:rPr>
          <w:rFonts w:cs="David" w:hint="cs"/>
          <w:rtl/>
        </w:rPr>
        <w:t>ה אומרת שאפילו אם רק האמא יהודי</w:t>
      </w:r>
      <w:r w:rsidRPr="00A84FA0">
        <w:rPr>
          <w:rFonts w:cs="David" w:hint="cs"/>
          <w:rtl/>
        </w:rPr>
        <w:t xml:space="preserve">ה והאבא לא, הרי שהצאצאים שלהם יהודים. לכן אתה יהודי. לפי הכלל של היוצא מן הטהור </w:t>
      </w:r>
      <w:r w:rsidRPr="00A84FA0">
        <w:rPr>
          <w:rFonts w:cs="David"/>
          <w:rtl/>
        </w:rPr>
        <w:t>–</w:t>
      </w:r>
      <w:r w:rsidRPr="00A84FA0">
        <w:rPr>
          <w:rFonts w:cs="David" w:hint="cs"/>
          <w:rtl/>
        </w:rPr>
        <w:t xml:space="preserve"> טהור, ומהטמא </w:t>
      </w:r>
      <w:r w:rsidRPr="00A84FA0">
        <w:rPr>
          <w:rFonts w:cs="David"/>
          <w:rtl/>
        </w:rPr>
        <w:t>–</w:t>
      </w:r>
      <w:r w:rsidRPr="00A84FA0">
        <w:rPr>
          <w:rFonts w:cs="David" w:hint="cs"/>
          <w:rtl/>
        </w:rPr>
        <w:t xml:space="preserve"> טמא". אבל.. הוא נדם עצם את עיניו ומלמל, אני יהודי,אני יהודי איך זה יתכן? עבר רגע ארוך של שקט .יריק הצעיר הרוסי אמר לבסוף,"סבא ציווה עלינו שלא לפת</w:t>
      </w:r>
      <w:r>
        <w:rPr>
          <w:rFonts w:cs="David" w:hint="cs"/>
          <w:rtl/>
        </w:rPr>
        <w:t>ו</w:t>
      </w:r>
      <w:r w:rsidRPr="00A84FA0">
        <w:rPr>
          <w:rFonts w:cs="David" w:hint="cs"/>
          <w:rtl/>
        </w:rPr>
        <w:t>ח את הספר בכלל. אל רק ברגע שיהיו ליד הספר שני יהודים הדוקים", הוא הצביע כמוכם. ליטף את מעיל העור המבהיק. טוביה ספק את כפיו ונשען אחורנית.</w:t>
      </w:r>
    </w:p>
    <w:p w:rsidR="00720F68" w:rsidRDefault="00720F68" w:rsidP="006537B6">
      <w:pPr>
        <w:rPr>
          <w:rFonts w:cs="David" w:hint="cs"/>
          <w:rtl/>
        </w:rPr>
      </w:pPr>
      <w:r w:rsidRPr="00A84FA0">
        <w:rPr>
          <w:rFonts w:cs="David" w:hint="cs"/>
          <w:rtl/>
        </w:rPr>
        <w:t>"משה אתה שומע מה הוא אומר?"משה נראה מתוח מצר יותר מאי פעם על שאינו מבין היטב את שפת המקום."קדימה קדימה אחי דבר דבר...". טוביה ת</w:t>
      </w:r>
      <w:r>
        <w:rPr>
          <w:rFonts w:cs="David" w:hint="cs"/>
          <w:rtl/>
        </w:rPr>
        <w:t>י</w:t>
      </w:r>
      <w:r w:rsidRPr="00A84FA0">
        <w:rPr>
          <w:rFonts w:cs="David" w:hint="cs"/>
          <w:rtl/>
        </w:rPr>
        <w:t>מצת את הדברים ."אתה מבין? זאת אומרת שעכשיו הוא עומד לפתוח את השק היקר בפעם הראשונה בחייו". מוכה התרגשות על ההרפתקה שתפסה אותם בעיצומה של שליחות חדגונית. משה אמר, הו תשמע על זה נאמר מגלגלים זכות על ידי זכאי. באנו לעשות חסד עם העולים לציון הקדוש, ותראה מה גלגלו לנו לתוך הידיים. הוא התיישב בקצה הכיסא ושלח את ידיו אל הספר. קדימה פתח את הספר!</w:t>
      </w:r>
      <w:r>
        <w:rPr>
          <w:rFonts w:cs="David" w:hint="cs"/>
          <w:rtl/>
        </w:rPr>
        <w:t xml:space="preserve"> </w:t>
      </w:r>
      <w:r w:rsidRPr="00A84FA0">
        <w:rPr>
          <w:rFonts w:cs="David" w:hint="cs"/>
          <w:rtl/>
        </w:rPr>
        <w:t>השניים נעמדו לכבוד ספר התורה ויריק נעמד אחריהם בבהלה. טוביה הרים את הספר, ומשה משך כלפי מעלה את מעיל הקטיפה. טוביה חזר והניח את הספר בעדינות, והחל להתיר את האבנט. כאשר הות</w:t>
      </w:r>
      <w:r>
        <w:rPr>
          <w:rFonts w:cs="David" w:hint="cs"/>
          <w:rtl/>
        </w:rPr>
        <w:t>ר קשר האבנט נשמטה החוצה פיסת קלף</w:t>
      </w:r>
      <w:r w:rsidRPr="00A84FA0">
        <w:rPr>
          <w:rFonts w:cs="David" w:hint="cs"/>
          <w:rtl/>
        </w:rPr>
        <w:t xml:space="preserve">. משה הניח יד על לחיו. אוי בטח מרוב עתיקות הספר מתחיל להתפורר.לא לא משה הבט וראה. הוא הרים את הקלף והם ראו שורות בכתב עברי מרובע. זה לא נראה לי חלק מהספר. הם החלו לקרוא לעיניו המשתאות של יריק, שכבש את סקרנותו והתעטף בסבלנות, כאילו מאמין שבעוד רגע יתברר לו הכל. יהודים יקרים! כתבתי את הדברים בעברית דווקא. לא רציתי שבני משפחתי ויתר הזרים האחרים יבינו זאת. הלוא הם רוסיים. הספר הזה,אליו מצורף המכתב, שימש אותנו בימים הקשים ובסבך התלאות שעברו על הקהילה היהודית. בין רציחות לבריתות,חגים מול חטיפות ופרעות. בין רעב וקור דמעות והרבה דם, תקיעות וצומות בתוך מרתפים, ועלילות דם...וזה הספר, תמיד איתנו כמו יד של אבא שתומכת,ורוך של אמא שמחבקת.. זה, הספר הקטן הזה, היה עבורנו הקמע,ממנו שאבנו כוח להמשיך ולא לאבד תקווה. אנו משפחה של חסידי ברסלב. סבי עוד שמע את </w:t>
      </w:r>
      <w:r w:rsidR="006537B6">
        <w:rPr>
          <w:rFonts w:cs="David" w:hint="cs"/>
          <w:rtl/>
        </w:rPr>
        <w:t xml:space="preserve"> </w:t>
      </w:r>
      <w:r w:rsidRPr="00A84FA0">
        <w:rPr>
          <w:rFonts w:cs="David" w:hint="cs"/>
          <w:rtl/>
        </w:rPr>
        <w:t>הרבי שאמר,</w:t>
      </w:r>
      <w:r w:rsidRPr="00A84FA0">
        <w:rPr>
          <w:rFonts w:cs="David" w:hint="cs"/>
          <w:b/>
          <w:bCs/>
          <w:rtl/>
        </w:rPr>
        <w:t>"אין ייאוש בעולם כלל"...</w:t>
      </w:r>
      <w:r w:rsidRPr="00A84FA0">
        <w:rPr>
          <w:rFonts w:cs="David" w:hint="cs"/>
          <w:rtl/>
        </w:rPr>
        <w:t xml:space="preserve"> הוא בוודאי ידע למה דווקא כאן לצעוק זאת .להיות יהודי במקום הזה, משול לירייה עצמית בראש. אף אחד לא רצה לשמור על הספר הקדוש הזה. כולם ידעו שמי שיימצא אצלו סממן יהודי מובהק כל כך, אחת דתו להמית.. כל יום שעבר, היה עבורי כמו נצח. אך לא התייאשתי. לכל מקום לקחתי את הספר הזה, כדי שאור התורה יישאר עמנו וילווה אותנו בכל צעד. הילדים התבוללו למרות שלא רצינו, אולי היה זה חיוב השעה, משום שהרגו בנו ללא רחם. כעת לאחר מסירות נפש כה רבה, צירפתי מכתב זה לספר בתקווה שיבוא יום ויהודים עם לב רחב ימצאו אותו, וידאגו לילדי אולי יהיה זה כמעין גמול על מסירות הנפש של שנים. הרבי הבטיח, ממני אף אחד לא יצא מופסד. שמע ישראל ה' אלוקינו ה' אחד. טוביה ישב על המדוכה יחד עם משה בניסיון לסכם מה ואיך לספר ליריק. לבסוף סיפר לו טוביה חצאי דברים ודחק בו לשתף אותם הוא בחוויותיו."כל חיי חייתי כנוצרי", סיפר יריק. והנה אתם אומרים לי שאני יהודי. הוא שתק לפני שהמשיך. עכשיו כשאני משחזר את חיי אני מבין כמה נמשכתי ליהדות. תמיד הייתי מתגנב סמוך לבית הכנסת הגדול שלכם, נצמד לחלונות ומקשיב לתפילה. לפעמים אפילו הייתי בוכה, בפרט בקטע הזה של </w:t>
      </w:r>
    </w:p>
    <w:p w:rsidR="00720F68" w:rsidRDefault="00720F68" w:rsidP="00720F68">
      <w:pPr>
        <w:rPr>
          <w:rFonts w:cs="David" w:hint="cs"/>
          <w:rtl/>
        </w:rPr>
      </w:pPr>
      <w:r w:rsidRPr="00A84FA0">
        <w:rPr>
          <w:rFonts w:cs="David" w:hint="cs"/>
          <w:rtl/>
        </w:rPr>
        <w:t>הקולות עם שופר. הוא הפך את מבטו אולי יש לזה קשר? שני החסידים עשו אוזנם כאפרכסת, יריק המשיך</w:t>
      </w:r>
      <w:r>
        <w:rPr>
          <w:rFonts w:cs="David" w:hint="cs"/>
          <w:rtl/>
        </w:rPr>
        <w:t xml:space="preserve"> </w:t>
      </w:r>
      <w:r w:rsidRPr="00A84FA0">
        <w:rPr>
          <w:rFonts w:cs="David" w:hint="cs"/>
          <w:rtl/>
        </w:rPr>
        <w:t xml:space="preserve">"כל השנה הייתי מחכה לתקופה הזו בה אתם באים לכאן להתפלל אני נהנה לראות אתכם. את האמת הזו הקיימת אלפי שנים, את היהודים ההדוקים הממשיכים בזה אחר זה את השלשלת הנצחית. עכשיו גם אני כזה, אני גם יהודי.."יריק אמר את הדברים בטון משועשע למחצה, אך עם דמעות גדולות שמתגלגלות על לחייו . משה חיבק אותו, נותן לו להרגיש מעט אהבה יהודית בתוך הכפור האנושי בו הוא חי כל חייו. הוא נתן לו כיפה ואמר לו הפעם תהיה צמוד אלי כל החג, יש לנו על מה לדבר. הפעם לא תיצמד לחלונות ותתגנב, רק תשב לידי בתוך בית הכנסת, תקשיב לתפילות ותאזין לשופר. וטוביה תרגם במהירות. וכך אכן היה דרך טוביה סיפר משה ליריק על ראש השנה יום הדין ועל יהדות בכלל. במוצאי החג מצא </w:t>
      </w:r>
      <w:r w:rsidRPr="00A84FA0">
        <w:rPr>
          <w:rFonts w:cs="David" w:hint="cs"/>
          <w:rtl/>
        </w:rPr>
        <w:lastRenderedPageBreak/>
        <w:t>משה תורם שיית</w:t>
      </w:r>
      <w:r w:rsidRPr="00A84FA0">
        <w:rPr>
          <w:rFonts w:cs="David" w:hint="eastAsia"/>
          <w:rtl/>
        </w:rPr>
        <w:t>ן</w:t>
      </w:r>
      <w:r w:rsidRPr="00A84FA0">
        <w:rPr>
          <w:rFonts w:cs="David" w:hint="cs"/>
          <w:rtl/>
        </w:rPr>
        <w:t xml:space="preserve"> ליריק תפילין. מאוחר יותר עשו לו ברית מילה, ושנה לאחר מכן כאשר פגשו בו שוב הוא התחנן לפניהם ושטח את החלום שלו, לעלות לארץ ישראל. משה עשה הכל והשיג לו סך מזומנים השווה לכרטיס טיסה. בשנה השלישית להיכרות כבר נראה יריק כבחור ישיבה לכל דבר. הוא סיפר למשה שהתקרב לחסידות ויהודים טובים דואגים לכל צרכיו הרוחניים. תקופה לאחר מכן מימש יריק עכשיו יהודה את חלומו ועלה ארצה מאז הוא ומשה לא נפגשו שוב. לאחר שמאמצים חוזרים ונשנים מצד משה לאיתורו של חברו החדש עלו בתוהו ויתר הלה על כך ותמיד הוסיף להתפלל בלבו </w:t>
      </w:r>
    </w:p>
    <w:p w:rsidR="00720F68" w:rsidRDefault="00720F68" w:rsidP="00720F68">
      <w:pPr>
        <w:rPr>
          <w:rFonts w:cs="David" w:hint="cs"/>
          <w:rtl/>
        </w:rPr>
      </w:pPr>
      <w:r w:rsidRPr="00A84FA0">
        <w:rPr>
          <w:rFonts w:cs="David" w:hint="cs"/>
          <w:rtl/>
        </w:rPr>
        <w:t xml:space="preserve">שכל הטוב שבעולם ייפול בחלקו של יריק, אה יהודה. ביום מן הימים עבר משה סמוך לישיבה לעולים חדשים בבני ברק הוא שמע קול מוכר. הוא נושא את עיניו אל החלונות ורואה כמה וכמה 'יריקים' יושבים בפה פעור ומקשיבים לדברי המשגיח המספר על דרך חזרתו האישית ליהדות על התגלית שהרעישה את עולמו ועל ספר התורה הדומם שקישר </w:t>
      </w:r>
    </w:p>
    <w:p w:rsidR="00720F68" w:rsidRPr="00A84FA0" w:rsidRDefault="00720F68" w:rsidP="00720F68">
      <w:pPr>
        <w:rPr>
          <w:rFonts w:cs="David" w:hint="cs"/>
          <w:rtl/>
        </w:rPr>
      </w:pPr>
      <w:r w:rsidRPr="00A84FA0">
        <w:rPr>
          <w:rFonts w:cs="David" w:hint="cs"/>
          <w:rtl/>
        </w:rPr>
        <w:t>בנאמנות בין דורות קודמים לדור אחרון.</w:t>
      </w:r>
    </w:p>
    <w:p w:rsidR="00720F68" w:rsidRPr="0029503C" w:rsidRDefault="00720F68" w:rsidP="00720F68">
      <w:pPr>
        <w:rPr>
          <w:rFonts w:ascii="Arial" w:hAnsi="Arial" w:cs="Arial" w:hint="cs"/>
          <w:sz w:val="20"/>
          <w:szCs w:val="20"/>
          <w:rtl/>
        </w:rPr>
      </w:pPr>
      <w:r w:rsidRPr="001934E0">
        <w:rPr>
          <w:rFonts w:ascii="Arial" w:hAnsi="Arial" w:cs="Arial"/>
          <w:sz w:val="20"/>
          <w:szCs w:val="20"/>
          <w:rtl/>
        </w:rPr>
        <w:t>*מתוך הספר לעלות על נס</w:t>
      </w:r>
      <w:r w:rsidR="00D10363">
        <w:rPr>
          <w:rFonts w:ascii="Arial" w:hAnsi="Arial" w:cs="Arial" w:hint="cs"/>
          <w:sz w:val="20"/>
          <w:szCs w:val="20"/>
          <w:rtl/>
        </w:rPr>
        <w:t>.</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9"/>
      </w:tblGrid>
      <w:tr w:rsidR="00720F68" w:rsidTr="00E93A61">
        <w:tc>
          <w:tcPr>
            <w:tcW w:w="2449" w:type="dxa"/>
          </w:tcPr>
          <w:p w:rsidR="00720F68" w:rsidRPr="004A2966" w:rsidRDefault="00720F68" w:rsidP="00E93A61">
            <w:pPr>
              <w:rPr>
                <w:rFonts w:cs="Guttman Stam" w:hint="cs"/>
                <w:i/>
                <w:iCs/>
                <w:sz w:val="40"/>
                <w:szCs w:val="40"/>
                <w:rtl/>
              </w:rPr>
            </w:pPr>
            <w:r>
              <w:rPr>
                <w:rFonts w:cs="Guttman Stam" w:hint="cs"/>
                <w:i/>
                <w:iCs/>
                <w:sz w:val="40"/>
                <w:szCs w:val="40"/>
                <w:rtl/>
              </w:rPr>
              <w:t xml:space="preserve"> </w:t>
            </w:r>
            <w:r w:rsidRPr="004A2966">
              <w:rPr>
                <w:rFonts w:cs="Guttman Stam" w:hint="cs"/>
                <w:i/>
                <w:iCs/>
                <w:sz w:val="40"/>
                <w:szCs w:val="40"/>
                <w:rtl/>
              </w:rPr>
              <w:t>על הפרשה</w:t>
            </w:r>
          </w:p>
        </w:tc>
      </w:tr>
    </w:tbl>
    <w:p w:rsidR="003A6CD5" w:rsidRDefault="003A6CD5" w:rsidP="00720F68">
      <w:pPr>
        <w:rPr>
          <w:rFonts w:ascii="Arial" w:hAnsi="Arial" w:cs="Arial" w:hint="cs"/>
          <w:b/>
          <w:bCs/>
          <w:color w:val="000000"/>
          <w:u w:val="single"/>
          <w:rtl/>
          <w:lang w:eastAsia="en-US"/>
        </w:rPr>
      </w:pPr>
    </w:p>
    <w:p w:rsidR="00720F68" w:rsidRPr="0029503C" w:rsidRDefault="00720F68" w:rsidP="00720F68">
      <w:pPr>
        <w:rPr>
          <w:rFonts w:ascii="Arial" w:hAnsi="Arial" w:cs="Arial" w:hint="cs"/>
          <w:color w:val="000000"/>
          <w:u w:val="single"/>
          <w:rtl/>
          <w:lang w:eastAsia="en-US"/>
        </w:rPr>
      </w:pPr>
      <w:r w:rsidRPr="000F7147">
        <w:rPr>
          <w:rFonts w:ascii="Arial" w:hAnsi="Arial" w:cs="Arial"/>
          <w:b/>
          <w:bCs/>
          <w:color w:val="000000"/>
          <w:u w:val="single"/>
          <w:rtl/>
          <w:lang w:eastAsia="en-US"/>
        </w:rPr>
        <w:t>אבני בניין</w:t>
      </w:r>
      <w:r w:rsidRPr="000F7147">
        <w:rPr>
          <w:rFonts w:ascii="Arial" w:hAnsi="Arial" w:cs="Arial"/>
          <w:color w:val="000000"/>
          <w:u w:val="single"/>
          <w:rtl/>
          <w:lang w:eastAsia="en-US"/>
        </w:rPr>
        <w:t xml:space="preserve"> </w:t>
      </w:r>
      <w:r w:rsidRPr="0029503C">
        <w:rPr>
          <w:rFonts w:ascii="Arial" w:hAnsi="Arial" w:cs="Arial" w:hint="cs"/>
          <w:color w:val="000000"/>
          <w:rtl/>
          <w:lang w:eastAsia="en-US"/>
        </w:rPr>
        <w:t xml:space="preserve">: </w:t>
      </w:r>
      <w:r w:rsidRPr="0029503C">
        <w:rPr>
          <w:rFonts w:ascii="Arial" w:hAnsi="Arial" w:cs="Arial"/>
          <w:color w:val="000000"/>
          <w:rtl/>
          <w:lang w:eastAsia="en-US"/>
        </w:rPr>
        <w:t>פרשת</w:t>
      </w:r>
      <w:r w:rsidRPr="001934E0">
        <w:rPr>
          <w:rFonts w:ascii="Arial" w:hAnsi="Arial" w:cs="Arial"/>
          <w:color w:val="000000"/>
          <w:rtl/>
          <w:lang w:eastAsia="en-US"/>
        </w:rPr>
        <w:t xml:space="preserve"> וארא מספרת כיצד מחולל אהרן ניסים לעיני פרעה, וכיצד הוא הופך מטה לנחש.</w:t>
      </w:r>
    </w:p>
    <w:p w:rsidR="00720F68" w:rsidRDefault="00720F68" w:rsidP="00720F68">
      <w:pPr>
        <w:rPr>
          <w:rFonts w:ascii="Arial" w:hAnsi="Arial" w:cs="Arial" w:hint="cs"/>
          <w:color w:val="000000"/>
          <w:rtl/>
          <w:lang w:eastAsia="en-US"/>
        </w:rPr>
      </w:pPr>
      <w:r w:rsidRPr="001934E0">
        <w:rPr>
          <w:rFonts w:ascii="Arial" w:hAnsi="Arial" w:cs="Arial"/>
          <w:color w:val="000000"/>
          <w:rtl/>
          <w:lang w:eastAsia="en-US"/>
        </w:rPr>
        <w:t xml:space="preserve">ואיך מגיב על זה פרעה? "לא חוכמה!" הוא אומר - "חסרים מכשפים במצרים?!" ואז הוא קורא לילדיו הצעירים, שמצליחים גם הם להפוך מקלות לנחשים!אז מה קורה כאן? ברור שאלוקים היה מודע לרמת הכישוף המתקדמת במצרים. אז מדוע הוא נתן לאהרן להציג מופתים שניתן בקלות לחזור עליהם?ה' רצה שהמצרים ייתפסו לחשיבה השגויה, שהם יכולים לעקוב אחר משה ואהרן צעד אחר צעד, כדי שאחר כך - כשיציגו משה ואהרן ניסים גדולים </w:t>
      </w:r>
    </w:p>
    <w:p w:rsidR="00720F68" w:rsidRDefault="00720F68" w:rsidP="00720F68">
      <w:pPr>
        <w:rPr>
          <w:rFonts w:ascii="Arial" w:hAnsi="Arial" w:cs="Arial" w:hint="cs"/>
          <w:color w:val="000000"/>
          <w:rtl/>
          <w:lang w:eastAsia="en-US"/>
        </w:rPr>
      </w:pPr>
      <w:r w:rsidRPr="001934E0">
        <w:rPr>
          <w:rFonts w:ascii="Arial" w:hAnsi="Arial" w:cs="Arial"/>
          <w:color w:val="000000"/>
          <w:rtl/>
          <w:lang w:eastAsia="en-US"/>
        </w:rPr>
        <w:t xml:space="preserve">יותר - ידעו המצרים המומחים להעריך את כוחותיו האדירים של הקב"ה.וזה בדיוק מה שקרה. לאחר המכה השלישית - מכת כינים - קורא פרעה לחרטומים כדי שיחזרו על מה שעשו משה ואהרן. אבל הם לא יכולים לעשות את זה. אז פונים המכשפים אל פרעה, מתוך מודעות לכוחו האינסופי של ה', ומודים: "אצבע אלוקים היא".התלמוד מסביר שהכינים היו קטנות מכדי שלמכשפים תהיה עליהן שליטה. במידת מה, זה מזכיר את העולם של ימינו. </w:t>
      </w:r>
    </w:p>
    <w:p w:rsidR="00720F68" w:rsidRDefault="00720F68" w:rsidP="00720F68">
      <w:pPr>
        <w:rPr>
          <w:rFonts w:ascii="Arial" w:hAnsi="Arial" w:cs="Arial" w:hint="cs"/>
          <w:color w:val="000000"/>
          <w:rtl/>
          <w:lang w:eastAsia="en-US"/>
        </w:rPr>
      </w:pPr>
      <w:r w:rsidRPr="001934E0">
        <w:rPr>
          <w:rFonts w:ascii="Arial" w:hAnsi="Arial" w:cs="Arial"/>
          <w:color w:val="000000"/>
          <w:rtl/>
          <w:lang w:eastAsia="en-US"/>
        </w:rPr>
        <w:t>המדע מציג בפנינו פלאים רבים - אנרגיה אטומית, טיסה לחלל, הנדסה גנטית. אבל כל אלו מתבססים על משאבים ואנרגיה קיימים, על חומרי יסוד מוכרים. אז מאין הגיעו היסודות הוותיקים הללו? מהו המקור לַכּוֹל?</w:t>
      </w:r>
    </w:p>
    <w:p w:rsidR="00720F68" w:rsidRDefault="00720F68" w:rsidP="00720F68">
      <w:pPr>
        <w:rPr>
          <w:rFonts w:ascii="Arial" w:hAnsi="Arial" w:cs="Arial" w:hint="cs"/>
          <w:color w:val="000000"/>
          <w:rtl/>
          <w:lang w:eastAsia="en-US"/>
        </w:rPr>
      </w:pPr>
      <w:r w:rsidRPr="001934E0">
        <w:rPr>
          <w:rFonts w:ascii="Arial" w:hAnsi="Arial" w:cs="Arial"/>
          <w:color w:val="000000"/>
          <w:rtl/>
          <w:lang w:eastAsia="en-US"/>
        </w:rPr>
        <w:t>זה המקום שבו נכנס לתמונה האלוקים. בריאה של יש מאין - בריאה של אבני הבניין הזעירות של החיים - זה דבר שרק אלוקים יכול לעשות - בהווה, בעבר ובעתיד. ומהמפגש בין אהרן ופרעה, אנחנו לומדים לא לאבד פרופורציות</w:t>
      </w:r>
      <w:r>
        <w:rPr>
          <w:rFonts w:ascii="Arial" w:hAnsi="Arial" w:cs="Arial" w:hint="cs"/>
          <w:color w:val="000000"/>
          <w:rtl/>
          <w:lang w:eastAsia="en-US"/>
        </w:rPr>
        <w:t>!</w:t>
      </w:r>
    </w:p>
    <w:p w:rsidR="00FE6382" w:rsidRPr="00CC0E95" w:rsidRDefault="00FE6382" w:rsidP="00720F68">
      <w:pPr>
        <w:ind w:right="180"/>
        <w:rPr>
          <w:rFonts w:ascii="Antique Olive Roman" w:hAnsi="Antique Olive Roman" w:cs="David"/>
          <w:rtl/>
        </w:rPr>
      </w:pPr>
      <w:r>
        <w:rPr>
          <w:rFonts w:ascii="Antique Olive Roman" w:hAnsi="Antique Olive Roman" w:cs="David" w:hint="cs"/>
          <w:rtl/>
        </w:rPr>
        <w:t>**************************************************************************************************************</w:t>
      </w:r>
      <w:r w:rsidR="00F876F0">
        <w:rPr>
          <w:rFonts w:ascii="Antique Olive Roman" w:hAnsi="Antique Olive Roman" w:cs="David" w:hint="cs"/>
          <w:rtl/>
        </w:rPr>
        <w:t>****</w:t>
      </w:r>
      <w:r w:rsidR="00720F68">
        <w:rPr>
          <w:rFonts w:ascii="Antique Olive Roman" w:hAnsi="Antique Olive Roman" w:cs="David" w:hint="cs"/>
          <w:rtl/>
        </w:rPr>
        <w:t>**</w:t>
      </w:r>
    </w:p>
    <w:p w:rsidR="00CC0E95" w:rsidRPr="002B39A8" w:rsidRDefault="00CC0E95" w:rsidP="003A6CD5">
      <w:pPr>
        <w:ind w:left="142" w:right="180" w:firstLine="1984"/>
        <w:rPr>
          <w:rFonts w:cs="David"/>
          <w:rtl/>
        </w:rPr>
      </w:pPr>
      <w:r w:rsidRPr="00811A82">
        <w:rPr>
          <w:rFonts w:cs="David" w:hint="cs"/>
          <w:b/>
          <w:bCs/>
          <w:sz w:val="28"/>
          <w:szCs w:val="28"/>
          <w:u w:val="single"/>
          <w:rtl/>
        </w:rPr>
        <w:t>העלון מוקדש למתנדבי ותורמי העמותה וכל אשר להם!!!!</w:t>
      </w:r>
    </w:p>
    <w:tbl>
      <w:tblPr>
        <w:bidiVisu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76"/>
        <w:gridCol w:w="3678"/>
        <w:gridCol w:w="3494"/>
      </w:tblGrid>
      <w:tr w:rsidR="00CC0E95" w:rsidRPr="00391EF0" w:rsidTr="00F37BE1">
        <w:tc>
          <w:tcPr>
            <w:tcW w:w="3176" w:type="dxa"/>
          </w:tcPr>
          <w:p w:rsidR="00CC0E95" w:rsidRPr="00F37BE1" w:rsidRDefault="00CC0E95" w:rsidP="00CC0E95">
            <w:pPr>
              <w:ind w:left="142" w:right="142" w:hanging="284"/>
              <w:jc w:val="center"/>
              <w:rPr>
                <w:rFonts w:cs="David"/>
                <w:b/>
                <w:bCs/>
                <w:color w:val="000000"/>
                <w:sz w:val="18"/>
                <w:szCs w:val="18"/>
                <w:rtl/>
              </w:rPr>
            </w:pPr>
            <w:r w:rsidRPr="00F37BE1">
              <w:rPr>
                <w:rFonts w:cs="David" w:hint="cs"/>
                <w:b/>
                <w:bCs/>
                <w:color w:val="000000"/>
                <w:sz w:val="18"/>
                <w:szCs w:val="18"/>
                <w:rtl/>
              </w:rPr>
              <w:t>להצלחת שלמה וזיוה בן אבו ובני משפחתם</w:t>
            </w:r>
          </w:p>
        </w:tc>
        <w:tc>
          <w:tcPr>
            <w:tcW w:w="3678" w:type="dxa"/>
          </w:tcPr>
          <w:p w:rsidR="00CC0E95" w:rsidRPr="00F37BE1" w:rsidRDefault="00CC0E95" w:rsidP="00CC0E95">
            <w:pPr>
              <w:ind w:left="142" w:right="142" w:hanging="284"/>
              <w:jc w:val="center"/>
              <w:rPr>
                <w:rFonts w:cs="David"/>
                <w:b/>
                <w:bCs/>
                <w:color w:val="000000"/>
                <w:sz w:val="18"/>
                <w:szCs w:val="18"/>
                <w:rtl/>
              </w:rPr>
            </w:pPr>
            <w:r w:rsidRPr="00F37BE1">
              <w:rPr>
                <w:rFonts w:cs="David" w:hint="cs"/>
                <w:b/>
                <w:bCs/>
                <w:color w:val="000000"/>
                <w:sz w:val="18"/>
                <w:szCs w:val="18"/>
                <w:rtl/>
              </w:rPr>
              <w:t>להצלחת יחיאל ושולה ניזרי ובני משפחתם</w:t>
            </w:r>
          </w:p>
        </w:tc>
        <w:tc>
          <w:tcPr>
            <w:tcW w:w="3494" w:type="dxa"/>
          </w:tcPr>
          <w:p w:rsidR="00CC0E95" w:rsidRPr="00F37BE1" w:rsidRDefault="00CC0E95" w:rsidP="00CC0E95">
            <w:pPr>
              <w:ind w:left="142" w:right="142" w:hanging="284"/>
              <w:jc w:val="center"/>
              <w:rPr>
                <w:rFonts w:cs="David"/>
                <w:b/>
                <w:bCs/>
                <w:color w:val="000000"/>
                <w:sz w:val="18"/>
                <w:szCs w:val="18"/>
                <w:rtl/>
              </w:rPr>
            </w:pPr>
            <w:r w:rsidRPr="00F37BE1">
              <w:rPr>
                <w:rFonts w:cs="David" w:hint="cs"/>
                <w:b/>
                <w:bCs/>
                <w:color w:val="000000"/>
                <w:sz w:val="18"/>
                <w:szCs w:val="18"/>
                <w:rtl/>
              </w:rPr>
              <w:t>להצלחת ליפא וריקי ורשבסקי ובני   משפחתם</w:t>
            </w:r>
          </w:p>
        </w:tc>
      </w:tr>
      <w:tr w:rsidR="00CC0E95" w:rsidRPr="00391EF0" w:rsidTr="00F37BE1">
        <w:tc>
          <w:tcPr>
            <w:tcW w:w="3176" w:type="dxa"/>
          </w:tcPr>
          <w:p w:rsidR="00CC0E95" w:rsidRPr="00F37BE1" w:rsidRDefault="00CC0E95" w:rsidP="00CC0E95">
            <w:pPr>
              <w:ind w:left="142" w:right="142" w:hanging="284"/>
              <w:jc w:val="center"/>
              <w:rPr>
                <w:rFonts w:cs="David"/>
                <w:b/>
                <w:bCs/>
                <w:color w:val="000000"/>
                <w:sz w:val="18"/>
                <w:szCs w:val="18"/>
                <w:rtl/>
              </w:rPr>
            </w:pPr>
            <w:r w:rsidRPr="00F37BE1">
              <w:rPr>
                <w:rFonts w:cs="David" w:hint="cs"/>
                <w:b/>
                <w:bCs/>
                <w:color w:val="000000"/>
                <w:sz w:val="18"/>
                <w:szCs w:val="18"/>
                <w:rtl/>
              </w:rPr>
              <w:t>להצלחת מאיר ויונה ניזרי ובני משפחתם</w:t>
            </w:r>
          </w:p>
        </w:tc>
        <w:tc>
          <w:tcPr>
            <w:tcW w:w="3678" w:type="dxa"/>
          </w:tcPr>
          <w:p w:rsidR="00CC0E95" w:rsidRPr="00F37BE1" w:rsidRDefault="00CC0E95" w:rsidP="00CC0E95">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בריאות פרנסה וזיווג הגון לאלין איילה בת מירי</w:t>
            </w:r>
          </w:p>
        </w:tc>
        <w:tc>
          <w:tcPr>
            <w:tcW w:w="3494" w:type="dxa"/>
          </w:tcPr>
          <w:p w:rsidR="00CC0E95" w:rsidRPr="00F37BE1" w:rsidRDefault="00CC0E95" w:rsidP="00CC0E95">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פרנסה טובה לעליזה לוי בת חנה ובני משפחתה</w:t>
            </w:r>
          </w:p>
        </w:tc>
      </w:tr>
      <w:tr w:rsidR="00CC0E95" w:rsidRPr="00391EF0" w:rsidTr="00F37BE1">
        <w:trPr>
          <w:trHeight w:val="130"/>
        </w:trPr>
        <w:tc>
          <w:tcPr>
            <w:tcW w:w="3176" w:type="dxa"/>
          </w:tcPr>
          <w:p w:rsidR="00CC0E95" w:rsidRPr="00F37BE1" w:rsidRDefault="00CC0E95" w:rsidP="00CC0E95">
            <w:pPr>
              <w:ind w:left="142" w:right="142" w:hanging="284"/>
              <w:jc w:val="center"/>
              <w:rPr>
                <w:rFonts w:cs="David"/>
                <w:b/>
                <w:bCs/>
                <w:color w:val="000000"/>
                <w:sz w:val="18"/>
                <w:szCs w:val="18"/>
                <w:rtl/>
              </w:rPr>
            </w:pPr>
            <w:r w:rsidRPr="00F37BE1">
              <w:rPr>
                <w:rFonts w:cs="David" w:hint="cs"/>
                <w:b/>
                <w:bCs/>
                <w:color w:val="000000"/>
                <w:sz w:val="18"/>
                <w:szCs w:val="18"/>
                <w:rtl/>
              </w:rPr>
              <w:t>פרנסה טובה למאיר אשר ובני משפחתם</w:t>
            </w:r>
          </w:p>
        </w:tc>
        <w:tc>
          <w:tcPr>
            <w:tcW w:w="3678" w:type="dxa"/>
          </w:tcPr>
          <w:p w:rsidR="00CC0E95" w:rsidRPr="00F37BE1" w:rsidRDefault="00CC0E95" w:rsidP="00CC0E95">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הצלחה ובריאות לאילנה בת אסתר ובני משפחתה</w:t>
            </w:r>
          </w:p>
        </w:tc>
        <w:tc>
          <w:tcPr>
            <w:tcW w:w="3494" w:type="dxa"/>
          </w:tcPr>
          <w:p w:rsidR="00CC0E95" w:rsidRPr="00F37BE1" w:rsidRDefault="00CC0E95" w:rsidP="00CC0E95">
            <w:pPr>
              <w:ind w:left="142" w:right="142" w:hanging="284"/>
              <w:jc w:val="center"/>
              <w:rPr>
                <w:rFonts w:cs="David"/>
                <w:b/>
                <w:bCs/>
                <w:color w:val="000000"/>
                <w:sz w:val="18"/>
                <w:szCs w:val="18"/>
                <w:rtl/>
              </w:rPr>
            </w:pPr>
            <w:r w:rsidRPr="00F37BE1">
              <w:rPr>
                <w:rFonts w:cs="David" w:hint="cs"/>
                <w:b/>
                <w:bCs/>
                <w:color w:val="000000"/>
                <w:sz w:val="18"/>
                <w:szCs w:val="18"/>
                <w:rtl/>
              </w:rPr>
              <w:t>להצלחה, פרנסה וזיווג הגון לסהר חלובה בן חדווה</w:t>
            </w:r>
          </w:p>
        </w:tc>
      </w:tr>
      <w:tr w:rsidR="00CC0E95" w:rsidRPr="00391EF0" w:rsidTr="00F37BE1">
        <w:trPr>
          <w:trHeight w:val="93"/>
        </w:trPr>
        <w:tc>
          <w:tcPr>
            <w:tcW w:w="3176" w:type="dxa"/>
          </w:tcPr>
          <w:p w:rsidR="00CC0E95" w:rsidRPr="00F37BE1" w:rsidRDefault="00CC0E95" w:rsidP="00CC0E95">
            <w:pPr>
              <w:ind w:left="142" w:right="142" w:hanging="284"/>
              <w:jc w:val="center"/>
              <w:rPr>
                <w:rFonts w:cs="David"/>
                <w:b/>
                <w:bCs/>
                <w:color w:val="000000"/>
                <w:sz w:val="18"/>
                <w:szCs w:val="18"/>
                <w:rtl/>
              </w:rPr>
            </w:pPr>
            <w:r w:rsidRPr="00F37BE1">
              <w:rPr>
                <w:rFonts w:cs="David" w:hint="cs"/>
                <w:b/>
                <w:bCs/>
                <w:color w:val="000000"/>
                <w:sz w:val="18"/>
                <w:szCs w:val="18"/>
                <w:rtl/>
              </w:rPr>
              <w:t>להצלחת דוד ואירית צרפתי ובני משפחתם</w:t>
            </w:r>
          </w:p>
        </w:tc>
        <w:tc>
          <w:tcPr>
            <w:tcW w:w="3678" w:type="dxa"/>
          </w:tcPr>
          <w:p w:rsidR="00CC0E95" w:rsidRPr="00F37BE1" w:rsidRDefault="00CC0E95" w:rsidP="00CC0E95">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רפואה שלמה</w:t>
            </w:r>
            <w:r w:rsidRPr="00F37BE1">
              <w:rPr>
                <w:rFonts w:cs="David" w:hint="cs"/>
                <w:b/>
                <w:bCs/>
                <w:color w:val="000000"/>
                <w:sz w:val="18"/>
                <w:szCs w:val="18"/>
              </w:rPr>
              <w:t xml:space="preserve"> </w:t>
            </w:r>
            <w:r w:rsidRPr="00F37BE1">
              <w:rPr>
                <w:rFonts w:cs="David" w:hint="cs"/>
                <w:b/>
                <w:bCs/>
                <w:color w:val="000000"/>
                <w:sz w:val="18"/>
                <w:szCs w:val="18"/>
                <w:rtl/>
              </w:rPr>
              <w:t>במהרה לנהוראי רפאל בן שירלי</w:t>
            </w:r>
          </w:p>
        </w:tc>
        <w:tc>
          <w:tcPr>
            <w:tcW w:w="3494" w:type="dxa"/>
          </w:tcPr>
          <w:p w:rsidR="00CC0E95" w:rsidRPr="00F37BE1" w:rsidRDefault="00F37BE1" w:rsidP="00CC0E95">
            <w:pPr>
              <w:ind w:left="142" w:right="142" w:hanging="284"/>
              <w:rPr>
                <w:rFonts w:cs="David"/>
                <w:b/>
                <w:bCs/>
                <w:color w:val="000000"/>
                <w:sz w:val="18"/>
                <w:szCs w:val="18"/>
                <w:rtl/>
              </w:rPr>
            </w:pPr>
            <w:r>
              <w:rPr>
                <w:rFonts w:cs="David" w:hint="cs"/>
                <w:b/>
                <w:bCs/>
                <w:color w:val="000000"/>
                <w:sz w:val="18"/>
                <w:szCs w:val="18"/>
                <w:rtl/>
              </w:rPr>
              <w:t xml:space="preserve">   </w:t>
            </w:r>
            <w:r w:rsidR="00CC0E95" w:rsidRPr="00F37BE1">
              <w:rPr>
                <w:rFonts w:cs="David" w:hint="cs"/>
                <w:b/>
                <w:bCs/>
                <w:color w:val="000000"/>
                <w:sz w:val="18"/>
                <w:szCs w:val="18"/>
                <w:rtl/>
              </w:rPr>
              <w:t>פרנסה ובריאות  לציון ומזל דהן ובני משפחתם</w:t>
            </w:r>
          </w:p>
        </w:tc>
      </w:tr>
      <w:tr w:rsidR="00CC0E95" w:rsidRPr="00391EF0" w:rsidTr="00F37BE1">
        <w:trPr>
          <w:trHeight w:val="247"/>
        </w:trPr>
        <w:tc>
          <w:tcPr>
            <w:tcW w:w="3176" w:type="dxa"/>
          </w:tcPr>
          <w:p w:rsidR="00CC0E95" w:rsidRPr="00F37BE1" w:rsidRDefault="00F37BE1" w:rsidP="00CC0E95">
            <w:pPr>
              <w:ind w:left="142" w:right="142" w:hanging="284"/>
              <w:rPr>
                <w:rFonts w:cs="David"/>
                <w:b/>
                <w:bCs/>
                <w:color w:val="000000"/>
                <w:sz w:val="18"/>
                <w:szCs w:val="18"/>
                <w:rtl/>
              </w:rPr>
            </w:pPr>
            <w:r>
              <w:rPr>
                <w:rFonts w:cs="David" w:hint="cs"/>
                <w:b/>
                <w:bCs/>
                <w:color w:val="000000"/>
                <w:sz w:val="18"/>
                <w:szCs w:val="18"/>
                <w:rtl/>
              </w:rPr>
              <w:t xml:space="preserve">  </w:t>
            </w:r>
            <w:r w:rsidR="00CC0E95" w:rsidRPr="00F37BE1">
              <w:rPr>
                <w:rFonts w:cs="David" w:hint="cs"/>
                <w:b/>
                <w:bCs/>
                <w:color w:val="000000"/>
                <w:sz w:val="18"/>
                <w:szCs w:val="18"/>
                <w:rtl/>
              </w:rPr>
              <w:t>הצלחה, פרנסה  וזיווג הגון לעופרה בת סוזן</w:t>
            </w:r>
          </w:p>
        </w:tc>
        <w:tc>
          <w:tcPr>
            <w:tcW w:w="3678" w:type="dxa"/>
          </w:tcPr>
          <w:p w:rsidR="00CC0E95" w:rsidRPr="00F37BE1" w:rsidRDefault="00F37BE1" w:rsidP="00CC0E95">
            <w:pPr>
              <w:ind w:left="142" w:right="142" w:hanging="284"/>
              <w:rPr>
                <w:rFonts w:cs="David"/>
                <w:b/>
                <w:bCs/>
                <w:color w:val="000000"/>
                <w:sz w:val="18"/>
                <w:szCs w:val="18"/>
                <w:rtl/>
              </w:rPr>
            </w:pPr>
            <w:r>
              <w:rPr>
                <w:rFonts w:cs="David" w:hint="cs"/>
                <w:b/>
                <w:bCs/>
                <w:color w:val="000000"/>
                <w:sz w:val="18"/>
                <w:szCs w:val="18"/>
                <w:rtl/>
              </w:rPr>
              <w:t xml:space="preserve">  </w:t>
            </w:r>
            <w:r w:rsidR="00CC0E95" w:rsidRPr="00F37BE1">
              <w:rPr>
                <w:rFonts w:cs="David" w:hint="cs"/>
                <w:b/>
                <w:bCs/>
                <w:color w:val="000000"/>
                <w:sz w:val="18"/>
                <w:szCs w:val="18"/>
                <w:rtl/>
              </w:rPr>
              <w:t>פרנסה  ובריאות לאשר ואתי יפרח ובני משפחתם</w:t>
            </w:r>
          </w:p>
        </w:tc>
        <w:tc>
          <w:tcPr>
            <w:tcW w:w="3494" w:type="dxa"/>
          </w:tcPr>
          <w:p w:rsidR="00CC0E95" w:rsidRPr="00F37BE1" w:rsidRDefault="00CC0E95" w:rsidP="00CC0E95">
            <w:pPr>
              <w:ind w:left="142" w:right="142" w:hanging="284"/>
              <w:jc w:val="center"/>
              <w:rPr>
                <w:rFonts w:cs="David"/>
                <w:b/>
                <w:bCs/>
                <w:color w:val="000000"/>
                <w:sz w:val="18"/>
                <w:szCs w:val="18"/>
                <w:rtl/>
              </w:rPr>
            </w:pPr>
            <w:r w:rsidRPr="00F37BE1">
              <w:rPr>
                <w:rFonts w:cs="David" w:hint="cs"/>
                <w:b/>
                <w:bCs/>
                <w:color w:val="000000"/>
                <w:sz w:val="18"/>
                <w:szCs w:val="18"/>
                <w:rtl/>
              </w:rPr>
              <w:t>ברכה והצלחה לאילן ונינה שלי ובני משפחתם</w:t>
            </w:r>
          </w:p>
        </w:tc>
      </w:tr>
      <w:tr w:rsidR="00CC0E95" w:rsidRPr="00391EF0" w:rsidTr="00F37BE1">
        <w:trPr>
          <w:trHeight w:val="216"/>
        </w:trPr>
        <w:tc>
          <w:tcPr>
            <w:tcW w:w="3176" w:type="dxa"/>
          </w:tcPr>
          <w:p w:rsidR="00CC0E95" w:rsidRPr="00F37BE1" w:rsidRDefault="00CC0E95" w:rsidP="00CC0E95">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להצלחת אברהם בן פרטונה ובני משפחתו</w:t>
            </w:r>
            <w:r w:rsidRPr="00F37BE1">
              <w:rPr>
                <w:rFonts w:cs="David" w:hint="cs"/>
                <w:b/>
                <w:bCs/>
                <w:color w:val="000000"/>
                <w:sz w:val="18"/>
                <w:szCs w:val="18"/>
              </w:rPr>
              <w:t xml:space="preserve">  </w:t>
            </w:r>
          </w:p>
        </w:tc>
        <w:tc>
          <w:tcPr>
            <w:tcW w:w="3678" w:type="dxa"/>
          </w:tcPr>
          <w:p w:rsidR="00CC0E95" w:rsidRPr="00F37BE1" w:rsidRDefault="00F37BE1" w:rsidP="00CC0E95">
            <w:pPr>
              <w:ind w:left="142" w:right="142" w:hanging="284"/>
              <w:rPr>
                <w:rFonts w:cs="David"/>
                <w:b/>
                <w:bCs/>
                <w:color w:val="000000"/>
                <w:sz w:val="18"/>
                <w:szCs w:val="18"/>
                <w:rtl/>
              </w:rPr>
            </w:pPr>
            <w:r>
              <w:rPr>
                <w:rFonts w:cs="David" w:hint="cs"/>
                <w:b/>
                <w:bCs/>
                <w:color w:val="000000"/>
                <w:sz w:val="18"/>
                <w:szCs w:val="18"/>
                <w:rtl/>
              </w:rPr>
              <w:t xml:space="preserve">   </w:t>
            </w:r>
            <w:r w:rsidR="00CC0E95" w:rsidRPr="00F37BE1">
              <w:rPr>
                <w:rFonts w:cs="David" w:hint="cs"/>
                <w:b/>
                <w:bCs/>
                <w:color w:val="000000"/>
                <w:sz w:val="18"/>
                <w:szCs w:val="18"/>
                <w:rtl/>
              </w:rPr>
              <w:t xml:space="preserve">להצלחת חיים  ושושנה בוקובזה ובני משפחתם </w:t>
            </w:r>
          </w:p>
        </w:tc>
        <w:tc>
          <w:tcPr>
            <w:tcW w:w="3494" w:type="dxa"/>
          </w:tcPr>
          <w:p w:rsidR="00CC0E95" w:rsidRPr="00F37BE1" w:rsidRDefault="00C27E18" w:rsidP="00C27E18">
            <w:pPr>
              <w:ind w:right="142"/>
              <w:jc w:val="center"/>
              <w:rPr>
                <w:rFonts w:cs="David"/>
                <w:b/>
                <w:bCs/>
                <w:color w:val="000000"/>
                <w:sz w:val="18"/>
                <w:szCs w:val="18"/>
                <w:rtl/>
              </w:rPr>
            </w:pPr>
            <w:r>
              <w:rPr>
                <w:rFonts w:cs="David" w:hint="cs"/>
                <w:b/>
                <w:bCs/>
                <w:color w:val="000000"/>
                <w:sz w:val="18"/>
                <w:szCs w:val="18"/>
                <w:rtl/>
              </w:rPr>
              <w:t>בריאות איתנה והצלחה לחנה כהן</w:t>
            </w:r>
          </w:p>
        </w:tc>
      </w:tr>
      <w:tr w:rsidR="00CC0E95" w:rsidRPr="00391EF0" w:rsidTr="00F37BE1">
        <w:trPr>
          <w:trHeight w:val="240"/>
        </w:trPr>
        <w:tc>
          <w:tcPr>
            <w:tcW w:w="3176" w:type="dxa"/>
          </w:tcPr>
          <w:p w:rsidR="00CC0E95" w:rsidRPr="00F37BE1" w:rsidRDefault="00CC0E95" w:rsidP="00F37BE1">
            <w:pPr>
              <w:ind w:left="142" w:right="142" w:hanging="58"/>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 xml:space="preserve">זיווג הגון לאוהד יהודה בן פאני </w:t>
            </w:r>
          </w:p>
        </w:tc>
        <w:tc>
          <w:tcPr>
            <w:tcW w:w="3678" w:type="dxa"/>
          </w:tcPr>
          <w:p w:rsidR="00CC0E95" w:rsidRPr="00F37BE1" w:rsidRDefault="00CC0E95" w:rsidP="00CC0E95">
            <w:pPr>
              <w:ind w:left="142" w:right="142" w:hanging="284"/>
              <w:jc w:val="center"/>
              <w:rPr>
                <w:rFonts w:cs="David"/>
                <w:b/>
                <w:bCs/>
                <w:color w:val="000000"/>
                <w:sz w:val="18"/>
                <w:szCs w:val="18"/>
                <w:rtl/>
              </w:rPr>
            </w:pPr>
            <w:r w:rsidRPr="00F37BE1">
              <w:rPr>
                <w:rFonts w:cs="David" w:hint="cs"/>
                <w:b/>
                <w:bCs/>
                <w:color w:val="000000"/>
                <w:sz w:val="18"/>
                <w:szCs w:val="18"/>
                <w:rtl/>
              </w:rPr>
              <w:t xml:space="preserve">זרע של קיימא </w:t>
            </w:r>
            <w:r w:rsidRPr="00F37BE1">
              <w:rPr>
                <w:rFonts w:cs="David"/>
                <w:b/>
                <w:bCs/>
                <w:color w:val="000000"/>
                <w:sz w:val="18"/>
                <w:szCs w:val="18"/>
                <w:rtl/>
              </w:rPr>
              <w:t>–</w:t>
            </w:r>
            <w:r w:rsidRPr="00F37BE1">
              <w:rPr>
                <w:rFonts w:cs="David" w:hint="cs"/>
                <w:b/>
                <w:bCs/>
                <w:color w:val="000000"/>
                <w:sz w:val="18"/>
                <w:szCs w:val="18"/>
                <w:rtl/>
              </w:rPr>
              <w:t xml:space="preserve"> לאנה בת אנטונינה</w:t>
            </w:r>
          </w:p>
        </w:tc>
        <w:tc>
          <w:tcPr>
            <w:tcW w:w="3494" w:type="dxa"/>
          </w:tcPr>
          <w:p w:rsidR="00CC0E95" w:rsidRPr="00F37BE1" w:rsidRDefault="00CC0E95" w:rsidP="00CC0E95">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 xml:space="preserve">זרע של קיימא במהרה לאורלי בת אסתר ואמנון </w:t>
            </w:r>
          </w:p>
        </w:tc>
      </w:tr>
      <w:tr w:rsidR="00CC0E95" w:rsidRPr="00391EF0" w:rsidTr="00F37BE1">
        <w:trPr>
          <w:trHeight w:val="240"/>
        </w:trPr>
        <w:tc>
          <w:tcPr>
            <w:tcW w:w="3176" w:type="dxa"/>
          </w:tcPr>
          <w:p w:rsidR="00CC0E95" w:rsidRPr="00F37BE1" w:rsidRDefault="00CC0E95" w:rsidP="00CC0E95">
            <w:pPr>
              <w:ind w:left="142" w:right="142" w:hanging="284"/>
              <w:jc w:val="center"/>
              <w:rPr>
                <w:rFonts w:cs="David"/>
                <w:b/>
                <w:bCs/>
                <w:color w:val="000000"/>
                <w:sz w:val="18"/>
                <w:szCs w:val="18"/>
                <w:rtl/>
              </w:rPr>
            </w:pPr>
            <w:r w:rsidRPr="00F37BE1">
              <w:rPr>
                <w:rFonts w:cs="David" w:hint="cs"/>
                <w:b/>
                <w:bCs/>
                <w:color w:val="000000"/>
                <w:sz w:val="18"/>
                <w:szCs w:val="18"/>
                <w:rtl/>
              </w:rPr>
              <w:t>להצלחת משה בוכריס ובני משפחתו</w:t>
            </w:r>
          </w:p>
        </w:tc>
        <w:tc>
          <w:tcPr>
            <w:tcW w:w="3678" w:type="dxa"/>
          </w:tcPr>
          <w:p w:rsidR="00CC0E95" w:rsidRPr="00F37BE1" w:rsidRDefault="00CC0E95" w:rsidP="00CC0E95">
            <w:pPr>
              <w:ind w:left="142" w:right="142" w:hanging="284"/>
              <w:jc w:val="center"/>
              <w:rPr>
                <w:rFonts w:cs="David"/>
                <w:b/>
                <w:bCs/>
                <w:color w:val="000000"/>
                <w:sz w:val="18"/>
                <w:szCs w:val="18"/>
                <w:rtl/>
              </w:rPr>
            </w:pPr>
            <w:r w:rsidRPr="00F37BE1">
              <w:rPr>
                <w:rFonts w:cs="David" w:hint="cs"/>
                <w:b/>
                <w:bCs/>
                <w:color w:val="000000"/>
                <w:sz w:val="18"/>
                <w:szCs w:val="18"/>
                <w:rtl/>
              </w:rPr>
              <w:t>להצלחת ניסים ועדי גולן</w:t>
            </w:r>
          </w:p>
        </w:tc>
        <w:tc>
          <w:tcPr>
            <w:tcW w:w="3494" w:type="dxa"/>
          </w:tcPr>
          <w:p w:rsidR="00CC0E95" w:rsidRPr="00F37BE1" w:rsidRDefault="00CC0E95" w:rsidP="00CC0E95">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עודד, לינוי וליאם שרה ארביב</w:t>
            </w:r>
          </w:p>
        </w:tc>
      </w:tr>
      <w:tr w:rsidR="00CC0E95" w:rsidRPr="00391EF0" w:rsidTr="00F37BE1">
        <w:trPr>
          <w:trHeight w:val="240"/>
        </w:trPr>
        <w:tc>
          <w:tcPr>
            <w:tcW w:w="3176" w:type="dxa"/>
          </w:tcPr>
          <w:p w:rsidR="00CC0E95" w:rsidRPr="00F37BE1" w:rsidRDefault="00CC0E95" w:rsidP="00CC0E95">
            <w:pPr>
              <w:ind w:left="142" w:right="142" w:hanging="284"/>
              <w:jc w:val="center"/>
              <w:rPr>
                <w:rFonts w:cs="David"/>
                <w:b/>
                <w:bCs/>
                <w:color w:val="000000"/>
                <w:sz w:val="18"/>
                <w:szCs w:val="18"/>
                <w:rtl/>
              </w:rPr>
            </w:pPr>
            <w:r w:rsidRPr="00F37BE1">
              <w:rPr>
                <w:rFonts w:cs="David" w:hint="cs"/>
                <w:b/>
                <w:bCs/>
                <w:color w:val="000000"/>
                <w:sz w:val="18"/>
                <w:szCs w:val="18"/>
                <w:rtl/>
              </w:rPr>
              <w:t>להצלחת חנניה יוסף ובני משפחתו</w:t>
            </w:r>
          </w:p>
        </w:tc>
        <w:tc>
          <w:tcPr>
            <w:tcW w:w="3678" w:type="dxa"/>
          </w:tcPr>
          <w:p w:rsidR="00CC0E95" w:rsidRPr="00F37BE1" w:rsidRDefault="00CC0E95" w:rsidP="00CC0E95">
            <w:pPr>
              <w:ind w:left="142" w:right="142" w:hanging="284"/>
              <w:jc w:val="center"/>
              <w:rPr>
                <w:rFonts w:cs="David"/>
                <w:b/>
                <w:bCs/>
                <w:color w:val="000000"/>
                <w:sz w:val="18"/>
                <w:szCs w:val="18"/>
                <w:rtl/>
              </w:rPr>
            </w:pPr>
            <w:r w:rsidRPr="00F37BE1">
              <w:rPr>
                <w:rFonts w:cs="David" w:hint="cs"/>
                <w:b/>
                <w:bCs/>
                <w:color w:val="000000"/>
                <w:sz w:val="18"/>
                <w:szCs w:val="18"/>
                <w:rtl/>
              </w:rPr>
              <w:t>בריאות ופרנסה טובה למשפחת בוקר ורוקח</w:t>
            </w:r>
          </w:p>
        </w:tc>
        <w:tc>
          <w:tcPr>
            <w:tcW w:w="3494" w:type="dxa"/>
          </w:tcPr>
          <w:p w:rsidR="00CC0E95" w:rsidRPr="00F37BE1" w:rsidRDefault="00CC0E95" w:rsidP="00CC0E95">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סמי אלמליח ובני משפחתו</w:t>
            </w:r>
          </w:p>
        </w:tc>
      </w:tr>
      <w:tr w:rsidR="00CC0E95" w:rsidRPr="00391EF0" w:rsidTr="00F37BE1">
        <w:trPr>
          <w:trHeight w:val="240"/>
        </w:trPr>
        <w:tc>
          <w:tcPr>
            <w:tcW w:w="3176" w:type="dxa"/>
          </w:tcPr>
          <w:p w:rsidR="00CC0E95" w:rsidRPr="00F37BE1" w:rsidRDefault="00CC0E95" w:rsidP="00CC0E95">
            <w:pPr>
              <w:ind w:left="142" w:right="142" w:hanging="284"/>
              <w:jc w:val="center"/>
              <w:rPr>
                <w:rFonts w:cs="David"/>
                <w:b/>
                <w:bCs/>
                <w:color w:val="000000"/>
                <w:sz w:val="18"/>
                <w:szCs w:val="18"/>
                <w:rtl/>
              </w:rPr>
            </w:pPr>
            <w:r w:rsidRPr="00F37BE1">
              <w:rPr>
                <w:rFonts w:cs="David" w:hint="cs"/>
                <w:b/>
                <w:bCs/>
                <w:color w:val="000000"/>
                <w:sz w:val="18"/>
                <w:szCs w:val="18"/>
                <w:rtl/>
              </w:rPr>
              <w:t>זיווג הגון - אורן בן רחל</w:t>
            </w:r>
          </w:p>
        </w:tc>
        <w:tc>
          <w:tcPr>
            <w:tcW w:w="3678" w:type="dxa"/>
          </w:tcPr>
          <w:p w:rsidR="00CC0E95" w:rsidRPr="00F37BE1" w:rsidRDefault="00CC0E95" w:rsidP="00CC0E95">
            <w:pPr>
              <w:ind w:left="142" w:right="142" w:hanging="284"/>
              <w:jc w:val="center"/>
              <w:rPr>
                <w:rFonts w:cs="David"/>
                <w:b/>
                <w:bCs/>
                <w:color w:val="000000"/>
                <w:sz w:val="18"/>
                <w:szCs w:val="18"/>
                <w:rtl/>
              </w:rPr>
            </w:pPr>
            <w:r w:rsidRPr="00F37BE1">
              <w:rPr>
                <w:rFonts w:cs="David" w:hint="cs"/>
                <w:b/>
                <w:bCs/>
                <w:color w:val="000000"/>
                <w:sz w:val="18"/>
                <w:szCs w:val="18"/>
                <w:rtl/>
              </w:rPr>
              <w:t>זיווג הגון ומהיר לשרית בת שושנה</w:t>
            </w:r>
          </w:p>
        </w:tc>
        <w:tc>
          <w:tcPr>
            <w:tcW w:w="3494" w:type="dxa"/>
          </w:tcPr>
          <w:p w:rsidR="00CC0E95" w:rsidRPr="00F37BE1" w:rsidRDefault="00CC0E95" w:rsidP="00CC0E95">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זרע של קיימא - שירן בת שולמית</w:t>
            </w:r>
          </w:p>
        </w:tc>
      </w:tr>
      <w:tr w:rsidR="00CC0E95" w:rsidRPr="00391EF0" w:rsidTr="00F37BE1">
        <w:trPr>
          <w:trHeight w:val="240"/>
        </w:trPr>
        <w:tc>
          <w:tcPr>
            <w:tcW w:w="3176" w:type="dxa"/>
          </w:tcPr>
          <w:p w:rsidR="00CC0E95" w:rsidRPr="00F37BE1" w:rsidRDefault="00CC0E95" w:rsidP="00CC0E95">
            <w:pPr>
              <w:ind w:left="142" w:right="142" w:hanging="284"/>
              <w:jc w:val="center"/>
              <w:rPr>
                <w:rFonts w:cs="David"/>
                <w:b/>
                <w:bCs/>
                <w:color w:val="000000"/>
                <w:sz w:val="18"/>
                <w:szCs w:val="18"/>
                <w:rtl/>
              </w:rPr>
            </w:pPr>
            <w:r w:rsidRPr="00F37BE1">
              <w:rPr>
                <w:rFonts w:cs="David" w:hint="cs"/>
                <w:b/>
                <w:bCs/>
                <w:color w:val="000000"/>
                <w:sz w:val="18"/>
                <w:szCs w:val="18"/>
                <w:rtl/>
              </w:rPr>
              <w:t>בריאות והצלחה לבני וזהבה דודפור</w:t>
            </w:r>
          </w:p>
        </w:tc>
        <w:tc>
          <w:tcPr>
            <w:tcW w:w="3678" w:type="dxa"/>
          </w:tcPr>
          <w:p w:rsidR="00CC0E95" w:rsidRPr="00F37BE1" w:rsidRDefault="00CC0E95" w:rsidP="00CC0E95">
            <w:pPr>
              <w:ind w:left="142" w:right="142" w:hanging="284"/>
              <w:jc w:val="center"/>
              <w:rPr>
                <w:rFonts w:cs="David"/>
                <w:b/>
                <w:bCs/>
                <w:color w:val="000000"/>
                <w:sz w:val="18"/>
                <w:szCs w:val="18"/>
                <w:rtl/>
              </w:rPr>
            </w:pPr>
            <w:r w:rsidRPr="00F37BE1">
              <w:rPr>
                <w:rFonts w:cs="David" w:hint="cs"/>
                <w:b/>
                <w:bCs/>
                <w:color w:val="000000"/>
                <w:sz w:val="18"/>
                <w:szCs w:val="18"/>
                <w:rtl/>
              </w:rPr>
              <w:t>רפואה שלמה והצלחה  לאברהם בן מסעודה</w:t>
            </w:r>
          </w:p>
        </w:tc>
        <w:tc>
          <w:tcPr>
            <w:tcW w:w="3494" w:type="dxa"/>
          </w:tcPr>
          <w:p w:rsidR="00CC0E95" w:rsidRPr="00F37BE1" w:rsidRDefault="00CC0E95" w:rsidP="00CC0E95">
            <w:pPr>
              <w:ind w:left="142" w:right="142" w:hanging="284"/>
              <w:jc w:val="center"/>
              <w:rPr>
                <w:rFonts w:cs="David"/>
                <w:b/>
                <w:bCs/>
                <w:color w:val="000000"/>
                <w:sz w:val="18"/>
                <w:szCs w:val="18"/>
                <w:rtl/>
              </w:rPr>
            </w:pPr>
            <w:r w:rsidRPr="00F37BE1">
              <w:rPr>
                <w:rFonts w:cs="David" w:hint="cs"/>
                <w:b/>
                <w:bCs/>
                <w:color w:val="000000"/>
                <w:sz w:val="18"/>
                <w:szCs w:val="18"/>
                <w:rtl/>
              </w:rPr>
              <w:t>בריאת והצלחה לזאב ארביב בן מזל</w:t>
            </w:r>
          </w:p>
        </w:tc>
      </w:tr>
    </w:tbl>
    <w:p w:rsidR="00CC0E95" w:rsidRPr="00391EF0" w:rsidRDefault="00CC0E95" w:rsidP="00CC0E95">
      <w:pPr>
        <w:ind w:left="142" w:hanging="284"/>
        <w:rPr>
          <w:rFonts w:cs="David"/>
          <w:b/>
          <w:bCs/>
          <w:color w:val="000000"/>
          <w:sz w:val="16"/>
          <w:szCs w:val="16"/>
          <w:u w:val="single"/>
          <w:rtl/>
        </w:rPr>
      </w:pPr>
    </w:p>
    <w:p w:rsidR="00CC0E95" w:rsidRPr="00391EF0" w:rsidRDefault="00CC0E95" w:rsidP="00CC0E95">
      <w:pPr>
        <w:rPr>
          <w:b/>
          <w:bCs/>
          <w:sz w:val="32"/>
          <w:szCs w:val="32"/>
          <w:u w:val="single"/>
          <w:rt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3402"/>
        <w:gridCol w:w="3827"/>
      </w:tblGrid>
      <w:tr w:rsidR="00CC0E95" w:rsidRPr="008760F6" w:rsidTr="00697E6E">
        <w:trPr>
          <w:trHeight w:val="1072"/>
        </w:trPr>
        <w:tc>
          <w:tcPr>
            <w:tcW w:w="3119" w:type="dxa"/>
          </w:tcPr>
          <w:p w:rsidR="00CC0E95" w:rsidRDefault="00CC0E95" w:rsidP="00697E6E">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CC0E95" w:rsidRPr="004720F2" w:rsidRDefault="00CC0E95" w:rsidP="00697E6E">
            <w:pPr>
              <w:ind w:right="142"/>
              <w:rPr>
                <w:rFonts w:cs="David"/>
                <w:b/>
                <w:bCs/>
                <w:color w:val="000000"/>
                <w:sz w:val="16"/>
                <w:szCs w:val="16"/>
                <w:rtl/>
              </w:rPr>
            </w:pPr>
            <w:r w:rsidRPr="004720F2">
              <w:rPr>
                <w:rFonts w:cs="David" w:hint="cs"/>
                <w:b/>
                <w:bCs/>
                <w:color w:val="000000"/>
                <w:sz w:val="16"/>
                <w:szCs w:val="16"/>
                <w:rtl/>
              </w:rPr>
              <w:t>שלמה כהן בן סולטנה ת.נ. צ.ב.ה</w:t>
            </w:r>
          </w:p>
          <w:p w:rsidR="00CC0E95" w:rsidRPr="004720F2" w:rsidRDefault="00CC0E95" w:rsidP="00697E6E">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CC0E95" w:rsidRPr="004720F2" w:rsidRDefault="00CC0E95" w:rsidP="00697E6E">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CC0E95" w:rsidRPr="004720F2" w:rsidRDefault="00CC0E95" w:rsidP="00697E6E">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CC0E95" w:rsidRPr="00D0706A" w:rsidRDefault="00CC0E95" w:rsidP="00697E6E">
            <w:pPr>
              <w:ind w:right="142"/>
              <w:rPr>
                <w:rFonts w:cs="David"/>
                <w:b/>
                <w:bCs/>
                <w:color w:val="000000"/>
                <w:sz w:val="16"/>
                <w:szCs w:val="16"/>
                <w:rtl/>
              </w:rPr>
            </w:pPr>
            <w:r w:rsidRPr="00D0706A">
              <w:rPr>
                <w:rFonts w:cs="David" w:hint="cs"/>
                <w:b/>
                <w:bCs/>
                <w:color w:val="000000"/>
                <w:sz w:val="16"/>
                <w:szCs w:val="16"/>
                <w:rtl/>
              </w:rPr>
              <w:t>החייל סיני בן טוראן ושוקרון דודפור  ת.נ.צ.ב.ה</w:t>
            </w:r>
          </w:p>
          <w:p w:rsidR="00CC0E95" w:rsidRPr="00820FDE" w:rsidRDefault="00CC0E95" w:rsidP="00697E6E">
            <w:pPr>
              <w:ind w:right="142"/>
              <w:rPr>
                <w:rFonts w:cs="David"/>
                <w:b/>
                <w:bCs/>
                <w:color w:val="000000"/>
                <w:sz w:val="16"/>
                <w:szCs w:val="16"/>
                <w:rtl/>
              </w:rPr>
            </w:pPr>
            <w:r w:rsidRPr="00D0706A">
              <w:rPr>
                <w:rFonts w:cs="David" w:hint="cs"/>
                <w:b/>
                <w:bCs/>
                <w:color w:val="000000"/>
                <w:sz w:val="16"/>
                <w:szCs w:val="16"/>
                <w:rtl/>
              </w:rPr>
              <w:t>מסעוד דדון</w:t>
            </w:r>
            <w:r w:rsidRPr="00D0706A">
              <w:rPr>
                <w:rFonts w:cs="David" w:hint="cs"/>
                <w:b/>
                <w:bCs/>
                <w:sz w:val="16"/>
                <w:szCs w:val="16"/>
                <w:rtl/>
              </w:rPr>
              <w:t xml:space="preserve"> בן עישה ת.נ.צ.ב.ה</w:t>
            </w:r>
          </w:p>
        </w:tc>
        <w:tc>
          <w:tcPr>
            <w:tcW w:w="3402" w:type="dxa"/>
          </w:tcPr>
          <w:p w:rsidR="00F37BE1" w:rsidRDefault="00F37BE1" w:rsidP="00697E6E">
            <w:pPr>
              <w:ind w:left="72" w:right="142"/>
              <w:rPr>
                <w:rFonts w:cs="David"/>
                <w:b/>
                <w:bCs/>
                <w:color w:val="000000"/>
                <w:sz w:val="16"/>
                <w:szCs w:val="16"/>
                <w:rtl/>
              </w:rPr>
            </w:pPr>
            <w:r>
              <w:rPr>
                <w:rFonts w:cs="David" w:hint="cs"/>
                <w:b/>
                <w:bCs/>
                <w:color w:val="000000"/>
                <w:sz w:val="16"/>
                <w:szCs w:val="16"/>
                <w:rtl/>
              </w:rPr>
              <w:t>חיה בת אילנה ת.נ.צ.ב.ה</w:t>
            </w:r>
          </w:p>
          <w:p w:rsidR="00CC0E95" w:rsidRPr="00820FDE" w:rsidRDefault="00CC0E95" w:rsidP="00697E6E">
            <w:pPr>
              <w:ind w:left="72" w:right="142"/>
              <w:rPr>
                <w:rFonts w:cs="David"/>
                <w:b/>
                <w:bCs/>
                <w:color w:val="000000"/>
                <w:sz w:val="16"/>
                <w:szCs w:val="16"/>
                <w:rtl/>
              </w:rPr>
            </w:pPr>
            <w:r w:rsidRPr="00820FDE">
              <w:rPr>
                <w:rFonts w:cs="David" w:hint="cs"/>
                <w:b/>
                <w:bCs/>
                <w:color w:val="000000"/>
                <w:sz w:val="16"/>
                <w:szCs w:val="16"/>
                <w:rtl/>
              </w:rPr>
              <w:t>רבי שלמה ניזרי בן פרחה</w:t>
            </w:r>
            <w:r>
              <w:rPr>
                <w:rFonts w:cs="David" w:hint="cs"/>
                <w:b/>
                <w:bCs/>
                <w:color w:val="000000"/>
                <w:sz w:val="16"/>
                <w:szCs w:val="16"/>
                <w:rtl/>
              </w:rPr>
              <w:t xml:space="preserve"> ת.נ.צ.ב.ה</w:t>
            </w:r>
          </w:p>
          <w:p w:rsidR="00CC0E95" w:rsidRPr="00820FDE" w:rsidRDefault="00CC0E95" w:rsidP="00697E6E">
            <w:pPr>
              <w:ind w:left="72" w:right="142"/>
              <w:rPr>
                <w:rFonts w:cs="David"/>
                <w:b/>
                <w:bCs/>
                <w:color w:val="000000"/>
                <w:sz w:val="16"/>
                <w:szCs w:val="16"/>
                <w:rtl/>
              </w:rPr>
            </w:pPr>
            <w:r w:rsidRPr="00820FDE">
              <w:rPr>
                <w:rFonts w:cs="David" w:hint="cs"/>
                <w:b/>
                <w:bCs/>
                <w:color w:val="000000"/>
                <w:sz w:val="16"/>
                <w:szCs w:val="16"/>
                <w:rtl/>
              </w:rPr>
              <w:t>טוראן דודפור בת סולטנה</w:t>
            </w:r>
            <w:r>
              <w:rPr>
                <w:rFonts w:cs="David" w:hint="cs"/>
                <w:b/>
                <w:bCs/>
                <w:color w:val="000000"/>
                <w:sz w:val="16"/>
                <w:szCs w:val="16"/>
                <w:rtl/>
              </w:rPr>
              <w:t xml:space="preserve"> ת.נ.צ.ב.ה</w:t>
            </w:r>
          </w:p>
          <w:p w:rsidR="00CC0E95" w:rsidRPr="00820FDE" w:rsidRDefault="00CC0E95" w:rsidP="00697E6E">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CC0E95" w:rsidRPr="00820FDE" w:rsidRDefault="00CC0E95" w:rsidP="00697E6E">
            <w:pPr>
              <w:ind w:left="72" w:right="142"/>
              <w:rPr>
                <w:rFonts w:cs="David"/>
                <w:b/>
                <w:bCs/>
                <w:color w:val="000000"/>
                <w:sz w:val="16"/>
                <w:szCs w:val="16"/>
                <w:rtl/>
              </w:rPr>
            </w:pPr>
            <w:r w:rsidRPr="00820FDE">
              <w:rPr>
                <w:rFonts w:cs="David" w:hint="cs"/>
                <w:b/>
                <w:bCs/>
                <w:color w:val="000000"/>
                <w:sz w:val="16"/>
                <w:szCs w:val="16"/>
                <w:rtl/>
              </w:rPr>
              <w:t>מסודי בת אסתר ת.נ.צ.ב.ה</w:t>
            </w:r>
          </w:p>
          <w:p w:rsidR="00CC0E95" w:rsidRPr="00820FDE" w:rsidRDefault="00CC0E95" w:rsidP="00697E6E">
            <w:pPr>
              <w:ind w:left="72" w:right="142"/>
              <w:rPr>
                <w:rFonts w:cs="David"/>
                <w:b/>
                <w:bCs/>
                <w:color w:val="000000"/>
                <w:sz w:val="16"/>
                <w:szCs w:val="16"/>
                <w:rtl/>
              </w:rPr>
            </w:pPr>
            <w:r w:rsidRPr="00820FDE">
              <w:rPr>
                <w:rFonts w:cs="David" w:hint="cs"/>
                <w:b/>
                <w:bCs/>
                <w:color w:val="000000"/>
                <w:sz w:val="16"/>
                <w:szCs w:val="16"/>
                <w:rtl/>
              </w:rPr>
              <w:t>ניסים  בן אסתר ת.נ.צ.ב.ה</w:t>
            </w:r>
          </w:p>
          <w:p w:rsidR="00CC0E95" w:rsidRPr="00D0706A" w:rsidRDefault="00CC0E95" w:rsidP="00697E6E">
            <w:pPr>
              <w:ind w:left="72" w:right="142"/>
              <w:rPr>
                <w:rFonts w:cs="David"/>
                <w:b/>
                <w:bCs/>
                <w:sz w:val="16"/>
                <w:szCs w:val="16"/>
                <w:rtl/>
              </w:rPr>
            </w:pPr>
            <w:r w:rsidRPr="00820FDE">
              <w:rPr>
                <w:rFonts w:cs="David" w:hint="cs"/>
                <w:b/>
                <w:bCs/>
                <w:color w:val="000000"/>
                <w:sz w:val="16"/>
                <w:szCs w:val="16"/>
                <w:rtl/>
              </w:rPr>
              <w:t>גרשון חדד בן פורטונה ת.נ.צ.ב.ה</w:t>
            </w:r>
          </w:p>
        </w:tc>
        <w:tc>
          <w:tcPr>
            <w:tcW w:w="3827" w:type="dxa"/>
          </w:tcPr>
          <w:p w:rsidR="00CC0E95" w:rsidRDefault="00CC0E95" w:rsidP="00697E6E">
            <w:pPr>
              <w:ind w:right="142"/>
              <w:rPr>
                <w:rFonts w:cs="David"/>
                <w:b/>
                <w:bCs/>
                <w:color w:val="000000"/>
                <w:sz w:val="16"/>
                <w:szCs w:val="16"/>
                <w:rtl/>
              </w:rPr>
            </w:pPr>
            <w:r w:rsidRPr="00D0706A">
              <w:rPr>
                <w:rFonts w:cs="David" w:hint="cs"/>
                <w:b/>
                <w:bCs/>
                <w:color w:val="000000"/>
                <w:sz w:val="16"/>
                <w:szCs w:val="16"/>
                <w:rtl/>
              </w:rPr>
              <w:t>הרב  הראשי ,  ישראל גלזר בן יואל יהודה  ת.נ.צ.ב.ה</w:t>
            </w:r>
          </w:p>
          <w:p w:rsidR="00CC0E95" w:rsidRPr="00D0706A" w:rsidRDefault="00CC0E95" w:rsidP="00697E6E">
            <w:pPr>
              <w:ind w:right="142"/>
              <w:rPr>
                <w:rFonts w:cs="David"/>
                <w:b/>
                <w:bCs/>
                <w:color w:val="000000"/>
                <w:sz w:val="16"/>
                <w:szCs w:val="16"/>
                <w:rtl/>
              </w:rPr>
            </w:pPr>
            <w:r w:rsidRPr="00D0706A">
              <w:rPr>
                <w:rFonts w:ascii="Antique Olive Roman" w:hAnsi="Antique Olive Roman" w:cs="David" w:hint="cs"/>
                <w:b/>
                <w:bCs/>
                <w:color w:val="000000"/>
                <w:sz w:val="16"/>
                <w:szCs w:val="16"/>
                <w:rtl/>
              </w:rPr>
              <w:t>עישה ניזרי בת אסתר ת.נ.צ.ב.ה</w:t>
            </w:r>
          </w:p>
          <w:p w:rsidR="00CC0E95" w:rsidRPr="00D0706A" w:rsidRDefault="00CC0E95" w:rsidP="00697E6E">
            <w:pPr>
              <w:ind w:right="142"/>
              <w:rPr>
                <w:rFonts w:cs="David"/>
                <w:b/>
                <w:bCs/>
                <w:color w:val="000000"/>
                <w:sz w:val="16"/>
                <w:szCs w:val="16"/>
                <w:rtl/>
              </w:rPr>
            </w:pPr>
            <w:r w:rsidRPr="00D0706A">
              <w:rPr>
                <w:rFonts w:cs="David" w:hint="cs"/>
                <w:b/>
                <w:bCs/>
                <w:color w:val="000000"/>
                <w:sz w:val="16"/>
                <w:szCs w:val="16"/>
                <w:rtl/>
              </w:rPr>
              <w:t>ראובן אשר בן פרחה ויוסף ז"ל ת.נ.צ.ב.ה</w:t>
            </w:r>
          </w:p>
          <w:p w:rsidR="00CC0E95" w:rsidRPr="00D0706A" w:rsidRDefault="00CC0E95" w:rsidP="00697E6E">
            <w:pPr>
              <w:ind w:right="142"/>
              <w:rPr>
                <w:rFonts w:cs="David"/>
                <w:b/>
                <w:bCs/>
                <w:color w:val="000000"/>
                <w:sz w:val="16"/>
                <w:szCs w:val="16"/>
                <w:rtl/>
              </w:rPr>
            </w:pPr>
            <w:r w:rsidRPr="00D0706A">
              <w:rPr>
                <w:rFonts w:cs="David" w:hint="cs"/>
                <w:b/>
                <w:bCs/>
                <w:color w:val="000000"/>
                <w:sz w:val="16"/>
                <w:szCs w:val="16"/>
                <w:rtl/>
              </w:rPr>
              <w:t>שלמה בן מזל טוב ת.נ.צ.ב.ה</w:t>
            </w:r>
          </w:p>
          <w:p w:rsidR="00CC0E95" w:rsidRPr="00D0706A" w:rsidRDefault="00CC0E95" w:rsidP="00697E6E">
            <w:pPr>
              <w:ind w:right="142"/>
              <w:rPr>
                <w:rFonts w:cs="David"/>
                <w:b/>
                <w:bCs/>
                <w:color w:val="000000"/>
                <w:sz w:val="16"/>
                <w:szCs w:val="16"/>
                <w:rtl/>
              </w:rPr>
            </w:pPr>
            <w:r w:rsidRPr="00D0706A">
              <w:rPr>
                <w:rFonts w:cs="David" w:hint="cs"/>
                <w:b/>
                <w:bCs/>
                <w:color w:val="000000"/>
                <w:sz w:val="16"/>
                <w:szCs w:val="16"/>
                <w:rtl/>
              </w:rPr>
              <w:t>שמואל אלבז בן זוהרה ת.נ.צ.ב.ה</w:t>
            </w:r>
          </w:p>
          <w:p w:rsidR="00CC0E95" w:rsidRDefault="00CC0E95" w:rsidP="00697E6E">
            <w:pPr>
              <w:ind w:right="142"/>
              <w:rPr>
                <w:rFonts w:cs="David"/>
                <w:b/>
                <w:bCs/>
                <w:color w:val="000000"/>
                <w:sz w:val="16"/>
                <w:szCs w:val="16"/>
                <w:rtl/>
              </w:rPr>
            </w:pPr>
            <w:r w:rsidRPr="00D0706A">
              <w:rPr>
                <w:rFonts w:cs="David" w:hint="cs"/>
                <w:b/>
                <w:bCs/>
                <w:color w:val="000000"/>
                <w:sz w:val="16"/>
                <w:szCs w:val="16"/>
                <w:rtl/>
              </w:rPr>
              <w:t>אשר{מסעוד}ניזרי בן עישה ת.נ.צ.ב.ה</w:t>
            </w:r>
          </w:p>
          <w:p w:rsidR="00CC0E95" w:rsidRPr="002635A5" w:rsidRDefault="00CC0E95" w:rsidP="00697E6E">
            <w:pPr>
              <w:ind w:right="142"/>
              <w:rPr>
                <w:rFonts w:cs="David"/>
                <w:b/>
                <w:bCs/>
                <w:color w:val="000000"/>
                <w:sz w:val="16"/>
                <w:szCs w:val="16"/>
                <w:rtl/>
              </w:rPr>
            </w:pPr>
            <w:r>
              <w:rPr>
                <w:rFonts w:cs="David" w:hint="cs"/>
                <w:b/>
                <w:bCs/>
                <w:color w:val="000000"/>
                <w:sz w:val="16"/>
                <w:szCs w:val="16"/>
                <w:rtl/>
              </w:rPr>
              <w:t>יוסף שוקרני בן אירן ת.נ.צ.ב.ה</w:t>
            </w:r>
          </w:p>
        </w:tc>
      </w:tr>
    </w:tbl>
    <w:p w:rsidR="00CC0E95" w:rsidRDefault="00CC0E95" w:rsidP="00CC0E95">
      <w:pPr>
        <w:ind w:right="142"/>
        <w:rPr>
          <w:rFonts w:ascii="Arial" w:hAnsi="Arial" w:cs="David"/>
          <w:b/>
          <w:bCs/>
          <w:sz w:val="20"/>
          <w:szCs w:val="20"/>
          <w:u w:val="single"/>
          <w:rtl/>
        </w:rPr>
      </w:pPr>
    </w:p>
    <w:tbl>
      <w:tblPr>
        <w:tblStyle w:val="a9"/>
        <w:bidiVisual/>
        <w:tblW w:w="0" w:type="auto"/>
        <w:tblInd w:w="108" w:type="dxa"/>
        <w:tblLook w:val="04A0"/>
      </w:tblPr>
      <w:tblGrid>
        <w:gridCol w:w="10348"/>
      </w:tblGrid>
      <w:tr w:rsidR="00155CC4" w:rsidRPr="00155CC4" w:rsidTr="0045261E">
        <w:trPr>
          <w:trHeight w:val="900"/>
        </w:trPr>
        <w:tc>
          <w:tcPr>
            <w:tcW w:w="10348" w:type="dxa"/>
          </w:tcPr>
          <w:p w:rsidR="00155CC4" w:rsidRPr="00155CC4" w:rsidRDefault="00155CC4" w:rsidP="00552800">
            <w:pPr>
              <w:rPr>
                <w:rFonts w:ascii="Arial" w:hAnsi="Arial" w:cs="David"/>
                <w:b/>
                <w:bCs/>
                <w:sz w:val="28"/>
                <w:szCs w:val="28"/>
                <w:u w:val="single"/>
                <w:rtl/>
              </w:rPr>
            </w:pPr>
            <w:r w:rsidRPr="00155CC4">
              <w:rPr>
                <w:rFonts w:ascii="Arial" w:hAnsi="Arial" w:cs="David" w:hint="cs"/>
                <w:b/>
                <w:bCs/>
                <w:sz w:val="28"/>
                <w:szCs w:val="28"/>
                <w:u w:val="single"/>
                <w:rtl/>
              </w:rPr>
              <w:t>"פעמונים"</w:t>
            </w:r>
          </w:p>
          <w:p w:rsidR="00155CC4" w:rsidRPr="00155CC4" w:rsidRDefault="00155CC4" w:rsidP="00552800">
            <w:pPr>
              <w:rPr>
                <w:rFonts w:cs="Guttman Yad-Brush"/>
                <w:sz w:val="24"/>
                <w:szCs w:val="24"/>
                <w:rtl/>
              </w:rPr>
            </w:pPr>
            <w:r w:rsidRPr="00155CC4">
              <w:rPr>
                <w:rFonts w:ascii="Arial" w:hAnsi="Arial" w:cs="Guttman Yad-Brush" w:hint="cs"/>
                <w:sz w:val="24"/>
                <w:szCs w:val="24"/>
                <w:rtl/>
              </w:rPr>
              <w:t xml:space="preserve">ההוצאות גדולות מההכנסות? הריביות על המינוס שוחקות? מלווה מקצועי מטעם "פעמונים", יעניק לכם </w:t>
            </w:r>
            <w:r w:rsidRPr="00155CC4">
              <w:rPr>
                <w:rFonts w:ascii="Arial" w:hAnsi="Arial" w:cs="Guttman Yad-Brush" w:hint="cs"/>
                <w:b/>
                <w:bCs/>
                <w:sz w:val="24"/>
                <w:szCs w:val="24"/>
                <w:u w:val="single"/>
                <w:rtl/>
              </w:rPr>
              <w:t>בהתנדבות מלאה</w:t>
            </w:r>
            <w:r w:rsidRPr="00155CC4">
              <w:rPr>
                <w:rFonts w:ascii="Arial" w:hAnsi="Arial" w:cs="Guttman Yad-Brush" w:hint="cs"/>
                <w:sz w:val="24"/>
                <w:szCs w:val="24"/>
                <w:rtl/>
              </w:rPr>
              <w:t xml:space="preserve"> את הכלים כיצד לצאת מהמינוס, ולהתחיל לשלוט במצבכם הכלכלי.</w:t>
            </w:r>
          </w:p>
          <w:p w:rsidR="00155CC4" w:rsidRPr="00802275" w:rsidRDefault="00155CC4" w:rsidP="00802275">
            <w:pPr>
              <w:rPr>
                <w:rFonts w:cs="David" w:hint="cs"/>
                <w:b/>
                <w:bCs/>
                <w:sz w:val="24"/>
                <w:szCs w:val="24"/>
                <w:rtl/>
              </w:rPr>
            </w:pPr>
            <w:r w:rsidRPr="00155CC4">
              <w:rPr>
                <w:rFonts w:cs="David" w:hint="cs"/>
                <w:b/>
                <w:bCs/>
                <w:sz w:val="24"/>
                <w:szCs w:val="24"/>
                <w:rtl/>
              </w:rPr>
              <w:t>לפרטים: מירב ישראלי- רכזת סניף רמלה לוד</w:t>
            </w:r>
            <w:r w:rsidR="00A27437">
              <w:rPr>
                <w:rFonts w:ascii="Arial" w:hAnsi="Arial" w:cs="David" w:hint="cs"/>
                <w:b/>
                <w:bCs/>
                <w:sz w:val="20"/>
                <w:szCs w:val="20"/>
                <w:u w:val="single"/>
                <w:rtl/>
              </w:rPr>
              <w:t xml:space="preserve"> </w:t>
            </w:r>
            <w:r w:rsidR="00A27437" w:rsidRPr="00A27437">
              <w:rPr>
                <w:rFonts w:ascii="Arial" w:hAnsi="Arial" w:cs="David" w:hint="cs"/>
                <w:b/>
                <w:bCs/>
                <w:sz w:val="20"/>
                <w:szCs w:val="20"/>
                <w:rtl/>
              </w:rPr>
              <w:t>052-7203588</w:t>
            </w:r>
          </w:p>
        </w:tc>
      </w:tr>
    </w:tbl>
    <w:p w:rsidR="00C75A01" w:rsidRDefault="00C75A01" w:rsidP="00CC0E95">
      <w:pPr>
        <w:ind w:right="142"/>
        <w:rPr>
          <w:rFonts w:cs="David" w:hint="cs"/>
          <w:b/>
          <w:bCs/>
          <w:sz w:val="20"/>
          <w:szCs w:val="20"/>
          <w:rtl/>
        </w:rPr>
      </w:pPr>
    </w:p>
    <w:p w:rsidR="00C75A01" w:rsidRDefault="00C75A01" w:rsidP="00CC0E95">
      <w:pPr>
        <w:ind w:right="142"/>
        <w:rPr>
          <w:rFonts w:cs="David" w:hint="cs"/>
          <w:b/>
          <w:bCs/>
          <w:sz w:val="20"/>
          <w:szCs w:val="20"/>
          <w:rtl/>
        </w:rPr>
      </w:pPr>
    </w:p>
    <w:tbl>
      <w:tblPr>
        <w:tblStyle w:val="a9"/>
        <w:bidiVisual/>
        <w:tblW w:w="0" w:type="auto"/>
        <w:tblLook w:val="04A0"/>
      </w:tblPr>
      <w:tblGrid>
        <w:gridCol w:w="10456"/>
      </w:tblGrid>
      <w:tr w:rsidR="00C75A01" w:rsidRPr="00C75A01" w:rsidTr="00C75A01">
        <w:trPr>
          <w:trHeight w:val="410"/>
        </w:trPr>
        <w:tc>
          <w:tcPr>
            <w:tcW w:w="10456" w:type="dxa"/>
          </w:tcPr>
          <w:p w:rsidR="00C75A01" w:rsidRPr="00C27E18" w:rsidRDefault="00C75A01" w:rsidP="00C27E18">
            <w:pPr>
              <w:jc w:val="center"/>
              <w:rPr>
                <w:rFonts w:cs="David"/>
                <w:b/>
                <w:bCs/>
                <w:sz w:val="24"/>
                <w:szCs w:val="24"/>
                <w:rtl/>
              </w:rPr>
            </w:pPr>
            <w:r w:rsidRPr="00C27E18">
              <w:rPr>
                <w:rFonts w:cs="David" w:hint="cs"/>
                <w:b/>
                <w:bCs/>
                <w:sz w:val="24"/>
                <w:szCs w:val="24"/>
                <w:rtl/>
              </w:rPr>
              <w:t>בבית הכנסת של הרב ישראל גלזר  זצ"ל (בשוק) מתקיימת תפילת שחרית כל בוקר משעה 8:30.</w:t>
            </w:r>
          </w:p>
          <w:p w:rsidR="00C75A01" w:rsidRPr="00C75A01" w:rsidRDefault="00C75A01" w:rsidP="00C27E18">
            <w:pPr>
              <w:jc w:val="center"/>
              <w:rPr>
                <w:rFonts w:cs="David"/>
                <w:b/>
                <w:bCs/>
                <w:sz w:val="20"/>
                <w:szCs w:val="20"/>
                <w:rtl/>
              </w:rPr>
            </w:pPr>
            <w:r w:rsidRPr="00C27E18">
              <w:rPr>
                <w:rFonts w:cs="David" w:hint="cs"/>
                <w:b/>
                <w:bCs/>
                <w:sz w:val="24"/>
                <w:szCs w:val="24"/>
                <w:rtl/>
              </w:rPr>
              <w:t>הציבור מוזמן לחזק את המניין</w:t>
            </w:r>
            <w:r w:rsidRPr="00C75A01">
              <w:rPr>
                <w:rFonts w:cs="David" w:hint="cs"/>
                <w:b/>
                <w:bCs/>
                <w:sz w:val="20"/>
                <w:szCs w:val="20"/>
                <w:rtl/>
              </w:rPr>
              <w:t>.</w:t>
            </w:r>
          </w:p>
        </w:tc>
      </w:tr>
    </w:tbl>
    <w:p w:rsidR="00CC0E95" w:rsidRPr="006D4274" w:rsidRDefault="00CC0E95" w:rsidP="00CC0E95">
      <w:pPr>
        <w:ind w:right="142"/>
        <w:rPr>
          <w:rFonts w:cs="David"/>
          <w:b/>
          <w:bCs/>
          <w:sz w:val="28"/>
          <w:szCs w:val="28"/>
          <w:rtl/>
        </w:rPr>
      </w:pPr>
    </w:p>
    <w:tbl>
      <w:tblPr>
        <w:tblpPr w:leftFromText="180" w:rightFromText="180" w:vertAnchor="text" w:horzAnchor="margin" w:tblpXSpec="center" w:tblpY="-9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CC0E95" w:rsidRPr="00190DE8" w:rsidTr="00697E6E">
        <w:trPr>
          <w:trHeight w:val="132"/>
        </w:trPr>
        <w:tc>
          <w:tcPr>
            <w:tcW w:w="6804" w:type="dxa"/>
          </w:tcPr>
          <w:p w:rsidR="00CC0E95" w:rsidRPr="00704C43" w:rsidRDefault="00CC0E95" w:rsidP="00697E6E">
            <w:pPr>
              <w:ind w:left="-397" w:right="142"/>
              <w:jc w:val="center"/>
              <w:rPr>
                <w:rFonts w:cs="Guttman Stam1"/>
                <w:b/>
                <w:bCs/>
                <w:sz w:val="20"/>
                <w:szCs w:val="20"/>
              </w:rPr>
            </w:pPr>
            <w:r w:rsidRPr="00704C43">
              <w:rPr>
                <w:rFonts w:cs="Guttman Stam1" w:hint="cs"/>
                <w:b/>
                <w:bCs/>
                <w:sz w:val="20"/>
                <w:szCs w:val="20"/>
                <w:rtl/>
              </w:rPr>
              <w:t xml:space="preserve">     ~ נא לשמור על קדושת העלון ~</w:t>
            </w:r>
          </w:p>
        </w:tc>
      </w:tr>
    </w:tbl>
    <w:p w:rsidR="00CC0E95" w:rsidRPr="00A50094" w:rsidRDefault="00CC0E95" w:rsidP="00CC0E95"/>
    <w:p w:rsidR="00023BD8" w:rsidRPr="00CC0E95" w:rsidRDefault="00023BD8"/>
    <w:sectPr w:rsidR="00023BD8" w:rsidRPr="00CC0E95" w:rsidSect="006537B6">
      <w:footerReference w:type="even" r:id="rId8"/>
      <w:footerReference w:type="default" r:id="rId9"/>
      <w:pgSz w:w="11906" w:h="16838"/>
      <w:pgMar w:top="719" w:right="849" w:bottom="360" w:left="709"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1E6" w:rsidRDefault="004671E6" w:rsidP="008E086E">
      <w:r>
        <w:separator/>
      </w:r>
    </w:p>
  </w:endnote>
  <w:endnote w:type="continuationSeparator" w:id="1">
    <w:p w:rsidR="004671E6" w:rsidRDefault="004671E6" w:rsidP="008E0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Yad-Brush">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606" w:rsidRDefault="004926B5">
    <w:pPr>
      <w:pStyle w:val="a6"/>
      <w:framePr w:wrap="around" w:vAnchor="text" w:hAnchor="text" w:y="1"/>
      <w:rPr>
        <w:rStyle w:val="a5"/>
      </w:rPr>
    </w:pPr>
    <w:r>
      <w:rPr>
        <w:rStyle w:val="a5"/>
        <w:rtl/>
      </w:rPr>
      <w:fldChar w:fldCharType="begin"/>
    </w:r>
    <w:r w:rsidR="008344F9">
      <w:rPr>
        <w:rStyle w:val="a5"/>
      </w:rPr>
      <w:instrText xml:space="preserve">PAGE  </w:instrText>
    </w:r>
    <w:r>
      <w:rPr>
        <w:rStyle w:val="a5"/>
        <w:rtl/>
      </w:rPr>
      <w:fldChar w:fldCharType="separate"/>
    </w:r>
    <w:r w:rsidR="008344F9">
      <w:rPr>
        <w:rStyle w:val="a5"/>
        <w:noProof/>
        <w:rtl/>
      </w:rPr>
      <w:t>5</w:t>
    </w:r>
    <w:r>
      <w:rPr>
        <w:rStyle w:val="a5"/>
        <w:rtl/>
      </w:rPr>
      <w:fldChar w:fldCharType="end"/>
    </w:r>
  </w:p>
  <w:p w:rsidR="00AF6606" w:rsidRDefault="004671E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606" w:rsidRDefault="004671E6">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1E6" w:rsidRDefault="004671E6" w:rsidP="008E086E">
      <w:r>
        <w:separator/>
      </w:r>
    </w:p>
  </w:footnote>
  <w:footnote w:type="continuationSeparator" w:id="1">
    <w:p w:rsidR="004671E6" w:rsidRDefault="004671E6" w:rsidP="008E08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42ED2"/>
    <w:multiLevelType w:val="hybridMultilevel"/>
    <w:tmpl w:val="39D4E7CA"/>
    <w:lvl w:ilvl="0" w:tplc="50D43770">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footnotePr>
    <w:footnote w:id="0"/>
    <w:footnote w:id="1"/>
  </w:footnotePr>
  <w:endnotePr>
    <w:endnote w:id="0"/>
    <w:endnote w:id="1"/>
  </w:endnotePr>
  <w:compat/>
  <w:rsids>
    <w:rsidRoot w:val="00FE6382"/>
    <w:rsid w:val="00023BD8"/>
    <w:rsid w:val="00051AD2"/>
    <w:rsid w:val="00116F45"/>
    <w:rsid w:val="00155CC4"/>
    <w:rsid w:val="001E621E"/>
    <w:rsid w:val="00254F72"/>
    <w:rsid w:val="00277267"/>
    <w:rsid w:val="00286B3D"/>
    <w:rsid w:val="003176C3"/>
    <w:rsid w:val="00346957"/>
    <w:rsid w:val="003A6CD5"/>
    <w:rsid w:val="00432D80"/>
    <w:rsid w:val="0045261E"/>
    <w:rsid w:val="004671E6"/>
    <w:rsid w:val="004676E2"/>
    <w:rsid w:val="004926B5"/>
    <w:rsid w:val="004D4C53"/>
    <w:rsid w:val="00531C77"/>
    <w:rsid w:val="00560ECB"/>
    <w:rsid w:val="005F7A11"/>
    <w:rsid w:val="006537B6"/>
    <w:rsid w:val="00681609"/>
    <w:rsid w:val="006A7EAE"/>
    <w:rsid w:val="00720F68"/>
    <w:rsid w:val="00747066"/>
    <w:rsid w:val="007A1B9B"/>
    <w:rsid w:val="00802275"/>
    <w:rsid w:val="008344F9"/>
    <w:rsid w:val="008B7BF3"/>
    <w:rsid w:val="008D2BCC"/>
    <w:rsid w:val="008E086E"/>
    <w:rsid w:val="009832AF"/>
    <w:rsid w:val="009C353B"/>
    <w:rsid w:val="009E56CB"/>
    <w:rsid w:val="00A0682D"/>
    <w:rsid w:val="00A27437"/>
    <w:rsid w:val="00A30761"/>
    <w:rsid w:val="00B421DE"/>
    <w:rsid w:val="00C27E18"/>
    <w:rsid w:val="00C75A01"/>
    <w:rsid w:val="00CC0E95"/>
    <w:rsid w:val="00D10363"/>
    <w:rsid w:val="00DD2011"/>
    <w:rsid w:val="00E16B5D"/>
    <w:rsid w:val="00F37BE1"/>
    <w:rsid w:val="00F40171"/>
    <w:rsid w:val="00F876F0"/>
    <w:rsid w:val="00F951A1"/>
    <w:rsid w:val="00FE638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382"/>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CC0E9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E6382"/>
    <w:pPr>
      <w:keepNext/>
      <w:spacing w:before="240" w:after="60"/>
      <w:outlineLvl w:val="3"/>
    </w:pPr>
    <w:rPr>
      <w:b/>
      <w:bCs/>
      <w:sz w:val="28"/>
      <w:szCs w:val="28"/>
    </w:rPr>
  </w:style>
  <w:style w:type="paragraph" w:styleId="5">
    <w:name w:val="heading 5"/>
    <w:basedOn w:val="a"/>
    <w:next w:val="a"/>
    <w:link w:val="50"/>
    <w:qFormat/>
    <w:rsid w:val="00FE6382"/>
    <w:pPr>
      <w:keepNext/>
      <w:jc w:val="center"/>
      <w:outlineLvl w:val="4"/>
    </w:pPr>
    <w:rPr>
      <w:rFonts w:cs="David"/>
      <w:sz w:val="32"/>
      <w:szCs w:val="32"/>
    </w:rPr>
  </w:style>
  <w:style w:type="paragraph" w:styleId="8">
    <w:name w:val="heading 8"/>
    <w:basedOn w:val="a"/>
    <w:next w:val="a"/>
    <w:link w:val="80"/>
    <w:qFormat/>
    <w:rsid w:val="00FE6382"/>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character" w:customStyle="1" w:styleId="40">
    <w:name w:val="כותרת 4 תו"/>
    <w:basedOn w:val="a0"/>
    <w:link w:val="4"/>
    <w:rsid w:val="00FE6382"/>
    <w:rPr>
      <w:rFonts w:ascii="Times New Roman" w:eastAsia="Times New Roman" w:hAnsi="Times New Roman" w:cs="Times New Roman"/>
      <w:b/>
      <w:bCs/>
      <w:sz w:val="28"/>
      <w:szCs w:val="28"/>
      <w:lang w:eastAsia="he-IL"/>
    </w:rPr>
  </w:style>
  <w:style w:type="character" w:customStyle="1" w:styleId="50">
    <w:name w:val="כותרת 5 תו"/>
    <w:basedOn w:val="a0"/>
    <w:link w:val="5"/>
    <w:rsid w:val="00FE6382"/>
    <w:rPr>
      <w:rFonts w:ascii="Times New Roman" w:eastAsia="Times New Roman" w:hAnsi="Times New Roman" w:cs="David"/>
      <w:sz w:val="32"/>
      <w:szCs w:val="32"/>
      <w:lang w:eastAsia="he-IL"/>
    </w:rPr>
  </w:style>
  <w:style w:type="character" w:customStyle="1" w:styleId="80">
    <w:name w:val="כותרת 8 תו"/>
    <w:basedOn w:val="a0"/>
    <w:link w:val="8"/>
    <w:rsid w:val="00FE6382"/>
    <w:rPr>
      <w:rFonts w:ascii="Times New Roman" w:eastAsia="Times New Roman" w:hAnsi="Times New Roman" w:cs="David"/>
      <w:sz w:val="24"/>
      <w:szCs w:val="24"/>
      <w:lang w:eastAsia="he-IL"/>
    </w:rPr>
  </w:style>
  <w:style w:type="character" w:styleId="a5">
    <w:name w:val="page number"/>
    <w:basedOn w:val="a0"/>
    <w:rsid w:val="00FE6382"/>
  </w:style>
  <w:style w:type="paragraph" w:styleId="a6">
    <w:name w:val="footer"/>
    <w:basedOn w:val="a"/>
    <w:link w:val="a7"/>
    <w:rsid w:val="00FE6382"/>
    <w:pPr>
      <w:tabs>
        <w:tab w:val="center" w:pos="4153"/>
        <w:tab w:val="right" w:pos="8306"/>
      </w:tabs>
    </w:pPr>
    <w:rPr>
      <w:rFonts w:cs="Miriam"/>
      <w:sz w:val="20"/>
      <w:szCs w:val="20"/>
    </w:rPr>
  </w:style>
  <w:style w:type="character" w:customStyle="1" w:styleId="a7">
    <w:name w:val="כותרת תחתונה תו"/>
    <w:basedOn w:val="a0"/>
    <w:link w:val="a6"/>
    <w:rsid w:val="00FE6382"/>
    <w:rPr>
      <w:rFonts w:ascii="Times New Roman" w:eastAsia="Times New Roman" w:hAnsi="Times New Roman" w:cs="Miriam"/>
      <w:sz w:val="20"/>
      <w:szCs w:val="20"/>
      <w:lang w:eastAsia="he-IL"/>
    </w:rPr>
  </w:style>
  <w:style w:type="character" w:styleId="a8">
    <w:name w:val="Strong"/>
    <w:basedOn w:val="a0"/>
    <w:qFormat/>
    <w:rsid w:val="00FE6382"/>
    <w:rPr>
      <w:b/>
      <w:bCs/>
    </w:rPr>
  </w:style>
  <w:style w:type="character" w:customStyle="1" w:styleId="30">
    <w:name w:val="כותרת 3 תו"/>
    <w:basedOn w:val="a0"/>
    <w:link w:val="3"/>
    <w:uiPriority w:val="9"/>
    <w:semiHidden/>
    <w:rsid w:val="00CC0E95"/>
    <w:rPr>
      <w:rFonts w:asciiTheme="majorHAnsi" w:eastAsiaTheme="majorEastAsia" w:hAnsiTheme="majorHAnsi" w:cstheme="majorBidi"/>
      <w:b/>
      <w:bCs/>
      <w:color w:val="4F81BD" w:themeColor="accent1"/>
      <w:sz w:val="24"/>
      <w:szCs w:val="24"/>
      <w:lang w:eastAsia="he-IL"/>
    </w:rPr>
  </w:style>
  <w:style w:type="table" w:styleId="a9">
    <w:name w:val="Table Grid"/>
    <w:basedOn w:val="a1"/>
    <w:uiPriority w:val="59"/>
    <w:rsid w:val="00155C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203F0-93EC-46A0-A9EB-53F55339E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4</Pages>
  <Words>3096</Words>
  <Characters>15482</Characters>
  <Application>Microsoft Office Word</Application>
  <DocSecurity>0</DocSecurity>
  <Lines>129</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20</cp:revision>
  <cp:lastPrinted>2009-01-21T08:42:00Z</cp:lastPrinted>
  <dcterms:created xsi:type="dcterms:W3CDTF">2009-01-18T10:37:00Z</dcterms:created>
  <dcterms:modified xsi:type="dcterms:W3CDTF">2009-01-21T11:28:00Z</dcterms:modified>
</cp:coreProperties>
</file>